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42" w:type="dxa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4893"/>
        <w:gridCol w:w="4037"/>
      </w:tblGrid>
      <w:tr w:rsidR="008C45B8" w:rsidRPr="008C45B8" w:rsidTr="00631129">
        <w:tc>
          <w:tcPr>
            <w:tcW w:w="8930" w:type="dxa"/>
            <w:gridSpan w:val="2"/>
            <w:shd w:val="clear" w:color="auto" w:fill="D9D9D9"/>
          </w:tcPr>
          <w:p w:rsidR="008C45B8" w:rsidRPr="008C45B8" w:rsidRDefault="008C45B8" w:rsidP="008C45B8">
            <w:pPr>
              <w:rPr>
                <w:bCs/>
              </w:rPr>
            </w:pPr>
            <w:bookmarkStart w:id="0" w:name="_GoBack"/>
            <w:bookmarkEnd w:id="0"/>
            <w:r w:rsidRPr="008C45B8">
              <w:rPr>
                <w:b/>
                <w:bCs/>
              </w:rPr>
              <w:t>Osnovna škola Marije i Line, Umag</w:t>
            </w:r>
          </w:p>
        </w:tc>
      </w:tr>
      <w:tr w:rsidR="008C45B8" w:rsidRPr="008C45B8" w:rsidTr="00631129">
        <w:tc>
          <w:tcPr>
            <w:tcW w:w="8930" w:type="dxa"/>
            <w:gridSpan w:val="2"/>
            <w:shd w:val="pct5" w:color="000000" w:fill="FFFFFF"/>
          </w:tcPr>
          <w:p w:rsidR="008C45B8" w:rsidRPr="008C45B8" w:rsidRDefault="008C45B8" w:rsidP="008C45B8">
            <w:r w:rsidRPr="008C45B8">
              <w:rPr>
                <w:b/>
              </w:rPr>
              <w:t>Scuola elementare „Marija i Lina“ Umago</w:t>
            </w:r>
          </w:p>
        </w:tc>
      </w:tr>
      <w:tr w:rsidR="006102B7" w:rsidRPr="008C45B8" w:rsidTr="00631129">
        <w:tc>
          <w:tcPr>
            <w:tcW w:w="4893" w:type="dxa"/>
            <w:shd w:val="clear" w:color="auto" w:fill="auto"/>
          </w:tcPr>
          <w:p w:rsidR="006102B7" w:rsidRPr="008C45B8" w:rsidRDefault="00151165" w:rsidP="00B04B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968C23" wp14:editId="786D60DE">
                  <wp:extent cx="2173605" cy="958691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272BE7" w:rsidRPr="008C45B8" w:rsidRDefault="00272BE7" w:rsidP="00272BE7">
            <w:pPr>
              <w:jc w:val="right"/>
            </w:pPr>
          </w:p>
        </w:tc>
      </w:tr>
      <w:tr w:rsidR="008C45B8" w:rsidRPr="008C45B8" w:rsidTr="00631129">
        <w:tc>
          <w:tcPr>
            <w:tcW w:w="8930" w:type="dxa"/>
            <w:gridSpan w:val="2"/>
            <w:shd w:val="clear" w:color="auto" w:fill="auto"/>
          </w:tcPr>
          <w:p w:rsidR="0008623C" w:rsidRPr="008C45B8" w:rsidRDefault="0008623C" w:rsidP="00257EFE">
            <w:pPr>
              <w:pStyle w:val="Tijeloteksta"/>
              <w:spacing w:before="52" w:line="280" w:lineRule="auto"/>
              <w:ind w:right="113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7F3A5E" w:rsidRDefault="007F3A5E" w:rsidP="007F3A5E">
      <w:pPr>
        <w:rPr>
          <w:sz w:val="22"/>
          <w:szCs w:val="22"/>
        </w:rPr>
      </w:pPr>
      <w:r>
        <w:t>KLASA: 602-01/23-01/51</w:t>
      </w:r>
    </w:p>
    <w:p w:rsidR="007F3A5E" w:rsidRDefault="007F3A5E" w:rsidP="007F3A5E">
      <w:r>
        <w:t>URBROJ:2105/05-15-01/23-1</w:t>
      </w:r>
    </w:p>
    <w:p w:rsidR="00B56E93" w:rsidRPr="0011396F" w:rsidRDefault="00B56E93" w:rsidP="00167031">
      <w:pPr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:rsidR="00B56E93" w:rsidRPr="0011396F" w:rsidRDefault="00674C45" w:rsidP="00167031">
      <w:pPr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  <w:r w:rsidRPr="0011396F">
        <w:rPr>
          <w:rFonts w:asciiTheme="minorHAnsi" w:hAnsiTheme="minorHAnsi" w:cstheme="minorHAnsi"/>
          <w:color w:val="595959" w:themeColor="text1" w:themeTint="A6"/>
          <w:sz w:val="20"/>
          <w:szCs w:val="20"/>
        </w:rPr>
        <w:t>PREDMET:</w:t>
      </w:r>
    </w:p>
    <w:p w:rsidR="00B56E93" w:rsidRPr="0011396F" w:rsidRDefault="00B56E93" w:rsidP="00167031">
      <w:pPr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:rsidR="00167031" w:rsidRPr="00674C45" w:rsidRDefault="00167031" w:rsidP="00167031">
      <w:pPr>
        <w:rPr>
          <w:rFonts w:asciiTheme="minorHAnsi" w:hAnsiTheme="minorHAnsi" w:cstheme="minorHAnsi"/>
          <w:color w:val="595959" w:themeColor="text1" w:themeTint="A6"/>
        </w:rPr>
      </w:pPr>
      <w:r w:rsidRPr="0011396F">
        <w:rPr>
          <w:rFonts w:asciiTheme="minorHAnsi" w:hAnsiTheme="minorHAnsi" w:cstheme="minorHAnsi"/>
          <w:color w:val="595959" w:themeColor="text1" w:themeTint="A6"/>
        </w:rPr>
        <w:t>Temeljem čl.24. st.2. Pravilnika o načinu postupanja odgojno obrazovnih radnika školskih ustanova u poduzimanju  mjera zaštite prava učenika te prijave svakog kršenja nadležnim tijelima, ravnateljica Osnovne</w:t>
      </w:r>
      <w:r w:rsidRPr="00674C45">
        <w:rPr>
          <w:rFonts w:asciiTheme="minorHAnsi" w:hAnsiTheme="minorHAnsi" w:cstheme="minorHAnsi"/>
          <w:color w:val="595959" w:themeColor="text1" w:themeTint="A6"/>
        </w:rPr>
        <w:t xml:space="preserve"> škole Marije i Line, Umag podnosi </w:t>
      </w:r>
    </w:p>
    <w:p w:rsidR="00167031" w:rsidRPr="00674C45" w:rsidRDefault="00167031" w:rsidP="00167031">
      <w:pPr>
        <w:rPr>
          <w:rFonts w:asciiTheme="minorHAnsi" w:hAnsiTheme="minorHAnsi" w:cstheme="minorHAnsi"/>
          <w:color w:val="595959" w:themeColor="text1" w:themeTint="A6"/>
        </w:rPr>
      </w:pPr>
    </w:p>
    <w:p w:rsidR="00167031" w:rsidRPr="00674C45" w:rsidRDefault="00167031" w:rsidP="00167031">
      <w:pPr>
        <w:rPr>
          <w:rFonts w:asciiTheme="minorHAnsi" w:hAnsiTheme="minorHAnsi" w:cstheme="minorHAnsi"/>
          <w:color w:val="595959" w:themeColor="text1" w:themeTint="A6"/>
        </w:rPr>
      </w:pPr>
    </w:p>
    <w:p w:rsidR="00167031" w:rsidRPr="00674C45" w:rsidRDefault="00167031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I Z V J E Š Ć E</w:t>
      </w:r>
    </w:p>
    <w:p w:rsidR="00167031" w:rsidRPr="00674C45" w:rsidRDefault="00167031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O STANJU SIGURNOSTI, PROVOĐENJU PREVENTIVNIH PROGRAMA TE  MJERAMA PODUZETIM U CILJU ZAŠTITE PRAVA UČENIKA</w:t>
      </w:r>
    </w:p>
    <w:p w:rsidR="00167031" w:rsidRPr="00674C45" w:rsidRDefault="00D25532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>
        <w:rPr>
          <w:rFonts w:asciiTheme="minorHAnsi" w:hAnsiTheme="minorHAnsi" w:cstheme="minorHAnsi"/>
          <w:b/>
          <w:color w:val="595959" w:themeColor="text1" w:themeTint="A6"/>
        </w:rPr>
        <w:t>ZA 2</w:t>
      </w:r>
      <w:r w:rsidR="00167031" w:rsidRPr="00674C45">
        <w:rPr>
          <w:rFonts w:asciiTheme="minorHAnsi" w:hAnsiTheme="minorHAnsi" w:cstheme="minorHAnsi"/>
          <w:b/>
          <w:color w:val="595959" w:themeColor="text1" w:themeTint="A6"/>
        </w:rPr>
        <w:t>. POLUGODIŠTE za šk.g. 202</w:t>
      </w:r>
      <w:r w:rsidR="00E76FA8">
        <w:rPr>
          <w:rFonts w:asciiTheme="minorHAnsi" w:hAnsiTheme="minorHAnsi" w:cstheme="minorHAnsi"/>
          <w:b/>
          <w:color w:val="595959" w:themeColor="text1" w:themeTint="A6"/>
        </w:rPr>
        <w:t>2</w:t>
      </w:r>
      <w:r w:rsidR="00167031" w:rsidRPr="00674C45">
        <w:rPr>
          <w:rFonts w:asciiTheme="minorHAnsi" w:hAnsiTheme="minorHAnsi" w:cstheme="minorHAnsi"/>
          <w:b/>
          <w:color w:val="595959" w:themeColor="text1" w:themeTint="A6"/>
        </w:rPr>
        <w:t>./202</w:t>
      </w:r>
      <w:r w:rsidR="00E76FA8">
        <w:rPr>
          <w:rFonts w:asciiTheme="minorHAnsi" w:hAnsiTheme="minorHAnsi" w:cstheme="minorHAnsi"/>
          <w:b/>
          <w:color w:val="595959" w:themeColor="text1" w:themeTint="A6"/>
        </w:rPr>
        <w:t>3</w:t>
      </w:r>
      <w:r w:rsidR="00167031" w:rsidRPr="00674C45">
        <w:rPr>
          <w:rFonts w:asciiTheme="minorHAnsi" w:hAnsiTheme="minorHAnsi" w:cstheme="minorHAnsi"/>
          <w:b/>
          <w:color w:val="595959" w:themeColor="text1" w:themeTint="A6"/>
        </w:rPr>
        <w:t>.</w:t>
      </w:r>
    </w:p>
    <w:p w:rsidR="00167031" w:rsidRPr="00674C45" w:rsidRDefault="00167031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</w:p>
    <w:p w:rsidR="00167031" w:rsidRPr="00674C45" w:rsidRDefault="00167031" w:rsidP="00167031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</w:p>
    <w:p w:rsidR="00167031" w:rsidRPr="00674C45" w:rsidRDefault="00167031" w:rsidP="00167031">
      <w:pPr>
        <w:pStyle w:val="Odlomakpopisa"/>
        <w:numPr>
          <w:ilvl w:val="0"/>
          <w:numId w:val="43"/>
        </w:numPr>
        <w:suppressAutoHyphens/>
        <w:rPr>
          <w:rFonts w:asciiTheme="minorHAnsi" w:hAnsiTheme="minorHAnsi" w:cstheme="minorHAnsi"/>
          <w:color w:val="595959" w:themeColor="text1" w:themeTint="A6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Program sigurnosti u školi</w:t>
      </w:r>
    </w:p>
    <w:p w:rsidR="00167031" w:rsidRPr="00674C45" w:rsidRDefault="00167031" w:rsidP="00167031">
      <w:pPr>
        <w:pStyle w:val="Odlomakpopisa"/>
        <w:rPr>
          <w:rFonts w:asciiTheme="minorHAnsi" w:hAnsiTheme="minorHAnsi" w:cstheme="minorHAnsi"/>
          <w:color w:val="262626" w:themeColor="text1" w:themeTint="D9"/>
        </w:rPr>
      </w:pPr>
    </w:p>
    <w:p w:rsidR="00B62168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  <w:shd w:val="clear" w:color="auto" w:fill="FFFFF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>Osnovna škola Marije i Line, djeluje na području zaštite sigurnosti zaposlenika i učenika u suradnji najčešće s tvrtkom KONTROL BIRO d.o.o</w:t>
      </w:r>
      <w:r w:rsidR="00B56E93" w:rsidRPr="00674C45">
        <w:rPr>
          <w:rFonts w:asciiTheme="minorHAnsi" w:hAnsiTheme="minorHAnsi" w:cstheme="minorHAnsi"/>
          <w:color w:val="404040" w:themeColor="text1" w:themeTint="BF"/>
        </w:rPr>
        <w:t>.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 U spomenutoj suradnji poduzete su preventivne mjere za siguran boravak u Školi. Svake dvije godine provodi se revizija Procjene opasnosti u školi i vježba evakuacije i to u slučajevima potresa, požara i slično. </w:t>
      </w:r>
      <w:r w:rsidR="007F3A5E">
        <w:rPr>
          <w:rFonts w:asciiTheme="minorHAnsi" w:hAnsiTheme="minorHAnsi" w:cstheme="minorHAnsi"/>
          <w:color w:val="404040" w:themeColor="text1" w:themeTint="BF"/>
        </w:rPr>
        <w:t xml:space="preserve">Tijekom svibnja i lipnja održane su vježbe evakuacije u svim PŠ i matičnoj školi u suradnji s vatrogascima. </w:t>
      </w:r>
      <w:r w:rsidRPr="00674C45">
        <w:rPr>
          <w:rFonts w:asciiTheme="minorHAnsi" w:hAnsiTheme="minorHAnsi" w:cstheme="minorHAnsi"/>
          <w:color w:val="404040" w:themeColor="text1" w:themeTint="BF"/>
        </w:rPr>
        <w:t>U skladu s Nacrtom nalijepljene su oznake za evakuacijske puto</w:t>
      </w:r>
      <w:r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 xml:space="preserve">ve u centralnoj školi kao i u svim područnim školama. </w:t>
      </w:r>
    </w:p>
    <w:p w:rsidR="00167031" w:rsidRPr="00674C45" w:rsidRDefault="00417036" w:rsidP="0016703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404040" w:themeColor="text1" w:themeTint="BF"/>
        </w:rPr>
        <w:t xml:space="preserve">U </w:t>
      </w:r>
      <w:r w:rsidR="00D25532">
        <w:rPr>
          <w:rFonts w:asciiTheme="minorHAnsi" w:hAnsiTheme="minorHAnsi" w:cstheme="minorHAnsi"/>
          <w:color w:val="404040" w:themeColor="text1" w:themeTint="BF"/>
        </w:rPr>
        <w:t>drugom</w:t>
      </w:r>
      <w:r>
        <w:rPr>
          <w:rFonts w:asciiTheme="minorHAnsi" w:hAnsiTheme="minorHAnsi" w:cstheme="minorHAnsi"/>
          <w:color w:val="404040" w:themeColor="text1" w:themeTint="BF"/>
        </w:rPr>
        <w:t xml:space="preserve"> polugodištu šk. god. 2022./2023</w:t>
      </w:r>
      <w:r w:rsidR="004330F2">
        <w:rPr>
          <w:rFonts w:asciiTheme="minorHAnsi" w:hAnsiTheme="minorHAnsi" w:cstheme="minorHAnsi"/>
          <w:color w:val="404040" w:themeColor="text1" w:themeTint="BF"/>
        </w:rPr>
        <w:t xml:space="preserve">. zabilježena su tri </w:t>
      </w:r>
      <w:r w:rsidR="00167031" w:rsidRPr="00674C45">
        <w:rPr>
          <w:rFonts w:asciiTheme="minorHAnsi" w:hAnsiTheme="minorHAnsi" w:cstheme="minorHAnsi"/>
          <w:color w:val="404040" w:themeColor="text1" w:themeTint="BF"/>
        </w:rPr>
        <w:t>slučaj</w:t>
      </w:r>
      <w:r w:rsidR="004330F2">
        <w:rPr>
          <w:rFonts w:asciiTheme="minorHAnsi" w:hAnsiTheme="minorHAnsi" w:cstheme="minorHAnsi"/>
          <w:color w:val="404040" w:themeColor="text1" w:themeTint="BF"/>
        </w:rPr>
        <w:t>a</w:t>
      </w:r>
      <w:r w:rsidR="00167031" w:rsidRPr="00674C45">
        <w:rPr>
          <w:rFonts w:asciiTheme="minorHAnsi" w:hAnsiTheme="minorHAnsi" w:cstheme="minorHAnsi"/>
          <w:color w:val="404040" w:themeColor="text1" w:themeTint="BF"/>
        </w:rPr>
        <w:t xml:space="preserve"> ozljede na radu. </w:t>
      </w:r>
    </w:p>
    <w:p w:rsidR="00167031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 xml:space="preserve">Sukladno Kućnom redu Škole, organizirano je svakodnevno dežurstvo učitelja. Raspored dežurstva učitelja sastavni je dio GPiP, a nalazi se i na Oglasnoj ploči. </w:t>
      </w:r>
    </w:p>
    <w:p w:rsidR="00167031" w:rsidRPr="00674C45" w:rsidRDefault="00167031" w:rsidP="00167031">
      <w:pPr>
        <w:jc w:val="both"/>
        <w:rPr>
          <w:rFonts w:asciiTheme="minorHAnsi" w:hAnsiTheme="minorHAnsi" w:cstheme="minorHAnsi"/>
        </w:rPr>
      </w:pPr>
      <w:r w:rsidRPr="00674C45">
        <w:rPr>
          <w:rFonts w:asciiTheme="minorHAnsi" w:hAnsiTheme="minorHAnsi" w:cstheme="minorHAnsi"/>
          <w:color w:val="404040" w:themeColor="text1" w:themeTint="BF"/>
          <w:shd w:val="clear" w:color="auto" w:fill="FFFFFF"/>
        </w:rPr>
        <w:tab/>
        <w:t xml:space="preserve"> </w:t>
      </w:r>
    </w:p>
    <w:p w:rsidR="00B56E93" w:rsidRPr="00674C45" w:rsidRDefault="00B56E93" w:rsidP="007126F6">
      <w:pPr>
        <w:rPr>
          <w:rFonts w:asciiTheme="minorHAnsi" w:hAnsiTheme="minorHAnsi" w:cstheme="minorHAnsi"/>
          <w:b/>
          <w:color w:val="595959" w:themeColor="text1" w:themeTint="A6"/>
        </w:rPr>
      </w:pPr>
    </w:p>
    <w:p w:rsidR="00167031" w:rsidRPr="00674C45" w:rsidRDefault="00167031" w:rsidP="00167031">
      <w:pPr>
        <w:pStyle w:val="Odlomakpopisa"/>
        <w:numPr>
          <w:ilvl w:val="0"/>
          <w:numId w:val="43"/>
        </w:numPr>
        <w:suppressAutoHyphens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Provođenje preventivnih programa</w:t>
      </w:r>
    </w:p>
    <w:p w:rsidR="00167031" w:rsidRPr="00674C45" w:rsidRDefault="00167031" w:rsidP="00167031">
      <w:pPr>
        <w:pStyle w:val="Odlomakpopisa"/>
        <w:rPr>
          <w:rFonts w:asciiTheme="minorHAnsi" w:hAnsiTheme="minorHAnsi" w:cstheme="minorHAnsi"/>
          <w:color w:val="404040" w:themeColor="text1" w:themeTint="BF"/>
        </w:rPr>
      </w:pPr>
    </w:p>
    <w:p w:rsidR="00581A12" w:rsidRDefault="00167031" w:rsidP="00167031">
      <w:pPr>
        <w:tabs>
          <w:tab w:val="left" w:pos="709"/>
        </w:tabs>
        <w:jc w:val="both"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>Preventivni programi OŠ Marije i Li</w:t>
      </w:r>
      <w:r w:rsidR="00417036">
        <w:rPr>
          <w:rFonts w:asciiTheme="minorHAnsi" w:hAnsiTheme="minorHAnsi" w:cstheme="minorHAnsi"/>
          <w:color w:val="404040" w:themeColor="text1" w:themeTint="BF"/>
        </w:rPr>
        <w:t>ne, Umag za školsku godinu  2022./2023</w:t>
      </w:r>
      <w:r w:rsidRPr="00674C45">
        <w:rPr>
          <w:rFonts w:asciiTheme="minorHAnsi" w:hAnsiTheme="minorHAnsi" w:cstheme="minorHAnsi"/>
          <w:color w:val="404040" w:themeColor="text1" w:themeTint="BF"/>
        </w:rPr>
        <w:t>. sastavni su dio Godišnjeg plana i programa rada škole, Školskog kurikuluma, Planom rada razrednika te stručnih suradnika škole. Programi se provode u sklopu redovne nastave, sata razrednika, školskih ili razrednih projekata, predavanja, radionica te drugih aktivnosti koje organizira školska ustanova u suradnji s institucijama</w:t>
      </w:r>
      <w:r w:rsidR="00581A12">
        <w:rPr>
          <w:rFonts w:asciiTheme="minorHAnsi" w:hAnsiTheme="minorHAnsi" w:cstheme="minorHAnsi"/>
          <w:color w:val="404040" w:themeColor="text1" w:themeTint="BF"/>
        </w:rPr>
        <w:t xml:space="preserve"> i udrugama</w:t>
      </w:r>
      <w:r w:rsidRPr="00674C45">
        <w:rPr>
          <w:rFonts w:asciiTheme="minorHAnsi" w:hAnsiTheme="minorHAnsi" w:cstheme="minorHAnsi"/>
          <w:color w:val="404040" w:themeColor="text1" w:themeTint="BF"/>
        </w:rPr>
        <w:t xml:space="preserve">. </w:t>
      </w:r>
    </w:p>
    <w:p w:rsidR="00D25532" w:rsidRDefault="00D25532" w:rsidP="00D921C8">
      <w:pPr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 xml:space="preserve">Razrednici i stručna služba kroz satove RO redovito obrađuju teme u prevenciji ovisnosti. </w:t>
      </w:r>
      <w:r w:rsidR="0033227A">
        <w:rPr>
          <w:rFonts w:asciiTheme="minorHAnsi" w:hAnsiTheme="minorHAnsi" w:cstheme="minorHAnsi"/>
          <w:color w:val="404040" w:themeColor="text1" w:themeTint="BF"/>
        </w:rPr>
        <w:t xml:space="preserve">Primijetili smo kako je sve veća zlouporaba električnih cigareta među učenicima. Učenici se </w:t>
      </w:r>
      <w:r w:rsidR="0033227A">
        <w:rPr>
          <w:rFonts w:asciiTheme="minorHAnsi" w:hAnsiTheme="minorHAnsi" w:cstheme="minorHAnsi"/>
          <w:color w:val="404040" w:themeColor="text1" w:themeTint="BF"/>
        </w:rPr>
        <w:lastRenderedPageBreak/>
        <w:t xml:space="preserve">skrivaju po toaletima i puše. Kako nema dima vrlo ih je teško otkriti. </w:t>
      </w:r>
      <w:r w:rsidR="004330F2">
        <w:rPr>
          <w:rFonts w:asciiTheme="minorHAnsi" w:hAnsiTheme="minorHAnsi" w:cstheme="minorHAnsi"/>
          <w:color w:val="404040" w:themeColor="text1" w:themeTint="BF"/>
        </w:rPr>
        <w:t>S u</w:t>
      </w:r>
      <w:r w:rsidR="0033227A">
        <w:rPr>
          <w:rFonts w:asciiTheme="minorHAnsi" w:hAnsiTheme="minorHAnsi" w:cstheme="minorHAnsi"/>
          <w:color w:val="404040" w:themeColor="text1" w:themeTint="BF"/>
        </w:rPr>
        <w:t xml:space="preserve">čenicima kod kojih su takve cigarete pronađene je razgovarano o njihovoj štetnosti, a pozvani su i roditelji. Nažalost, dio roditelja zna da djeca puše </w:t>
      </w:r>
      <w:r w:rsidR="00995FF8">
        <w:rPr>
          <w:rFonts w:asciiTheme="minorHAnsi" w:hAnsiTheme="minorHAnsi" w:cstheme="minorHAnsi"/>
          <w:color w:val="404040" w:themeColor="text1" w:themeTint="BF"/>
        </w:rPr>
        <w:t>i ne brane im.</w:t>
      </w:r>
    </w:p>
    <w:p w:rsidR="00D921C8" w:rsidRDefault="00581A12" w:rsidP="00D921C8">
      <w:pPr>
        <w:rPr>
          <w:rFonts w:asciiTheme="minorHAnsi" w:hAnsiTheme="minorHAnsi" w:cstheme="minorHAnsi"/>
          <w:bCs/>
          <w:sz w:val="22"/>
          <w:szCs w:val="22"/>
        </w:rPr>
      </w:pPr>
      <w:r w:rsidRPr="00581A12">
        <w:rPr>
          <w:rFonts w:asciiTheme="minorHAnsi" w:hAnsiTheme="minorHAnsi" w:cstheme="minorHAnsi"/>
          <w:color w:val="404040" w:themeColor="text1" w:themeTint="BF"/>
        </w:rPr>
        <w:t xml:space="preserve">Trening životnih vještina </w:t>
      </w:r>
      <w:r>
        <w:rPr>
          <w:rFonts w:asciiTheme="minorHAnsi" w:hAnsiTheme="minorHAnsi" w:cstheme="minorHAnsi"/>
          <w:color w:val="404040" w:themeColor="text1" w:themeTint="BF"/>
        </w:rPr>
        <w:t>T</w:t>
      </w:r>
      <w:r w:rsidR="00167031" w:rsidRPr="00674C45">
        <w:rPr>
          <w:rFonts w:asciiTheme="minorHAnsi" w:hAnsiTheme="minorHAnsi" w:cstheme="minorHAnsi"/>
          <w:color w:val="404040" w:themeColor="text1" w:themeTint="BF"/>
        </w:rPr>
        <w:t>ematski je program prevencije vezan za zaštitu zdravlja učenika, prevenciju ovisnosti i nasilja među djecom i mladima</w:t>
      </w:r>
      <w:r>
        <w:rPr>
          <w:rFonts w:asciiTheme="minorHAnsi" w:hAnsiTheme="minorHAnsi" w:cstheme="minorHAnsi"/>
          <w:color w:val="404040" w:themeColor="text1" w:themeTint="BF"/>
        </w:rPr>
        <w:t>, a provodimo ga u sklopu suradnje s udrugom Comunitas koja je sudjelovala u nabavi radnih bilježnica za učenike</w:t>
      </w:r>
      <w:r w:rsidR="004330F2">
        <w:rPr>
          <w:rFonts w:asciiTheme="minorHAnsi" w:hAnsiTheme="minorHAnsi" w:cstheme="minorHAnsi"/>
          <w:color w:val="404040" w:themeColor="text1" w:themeTint="BF"/>
        </w:rPr>
        <w:t xml:space="preserve">. </w:t>
      </w:r>
      <w:r w:rsidR="00B62168">
        <w:rPr>
          <w:rFonts w:asciiTheme="minorHAnsi" w:hAnsiTheme="minorHAnsi" w:cstheme="minorHAnsi"/>
          <w:color w:val="404040" w:themeColor="text1" w:themeTint="BF"/>
        </w:rPr>
        <w:t xml:space="preserve">Ostvarena je suradnja i s </w:t>
      </w:r>
      <w:r w:rsidR="00D921C8">
        <w:rPr>
          <w:rFonts w:asciiTheme="minorHAnsi" w:hAnsiTheme="minorHAnsi" w:cstheme="minorHAnsi"/>
          <w:bCs/>
          <w:sz w:val="22"/>
          <w:szCs w:val="22"/>
        </w:rPr>
        <w:t>H</w:t>
      </w:r>
      <w:r w:rsidR="00D921C8" w:rsidRPr="00D921C8">
        <w:rPr>
          <w:rFonts w:asciiTheme="minorHAnsi" w:hAnsiTheme="minorHAnsi" w:cstheme="minorHAnsi"/>
          <w:bCs/>
          <w:sz w:val="22"/>
          <w:szCs w:val="22"/>
        </w:rPr>
        <w:t>rvatski</w:t>
      </w:r>
      <w:r w:rsidR="004330F2">
        <w:rPr>
          <w:rFonts w:asciiTheme="minorHAnsi" w:hAnsiTheme="minorHAnsi" w:cstheme="minorHAnsi"/>
          <w:bCs/>
          <w:sz w:val="22"/>
          <w:szCs w:val="22"/>
        </w:rPr>
        <w:t>m</w:t>
      </w:r>
      <w:r w:rsidR="00D921C8" w:rsidRPr="00D921C8">
        <w:rPr>
          <w:rFonts w:asciiTheme="minorHAnsi" w:hAnsiTheme="minorHAnsi" w:cstheme="minorHAnsi"/>
          <w:bCs/>
          <w:sz w:val="22"/>
          <w:szCs w:val="22"/>
        </w:rPr>
        <w:t xml:space="preserve"> zavod</w:t>
      </w:r>
      <w:r w:rsidR="004330F2">
        <w:rPr>
          <w:rFonts w:asciiTheme="minorHAnsi" w:hAnsiTheme="minorHAnsi" w:cstheme="minorHAnsi"/>
          <w:bCs/>
          <w:sz w:val="22"/>
          <w:szCs w:val="22"/>
        </w:rPr>
        <w:t>om</w:t>
      </w:r>
      <w:r w:rsidR="00D921C8" w:rsidRPr="00D921C8">
        <w:rPr>
          <w:rFonts w:asciiTheme="minorHAnsi" w:hAnsiTheme="minorHAnsi" w:cstheme="minorHAnsi"/>
          <w:bCs/>
          <w:sz w:val="22"/>
          <w:szCs w:val="22"/>
        </w:rPr>
        <w:t xml:space="preserve"> za socijalni rad</w:t>
      </w:r>
      <w:r w:rsidR="004330F2">
        <w:rPr>
          <w:rFonts w:asciiTheme="minorHAnsi" w:hAnsiTheme="minorHAnsi" w:cstheme="minorHAnsi"/>
          <w:bCs/>
          <w:sz w:val="22"/>
          <w:szCs w:val="22"/>
        </w:rPr>
        <w:t xml:space="preserve"> i policijom.</w:t>
      </w:r>
    </w:p>
    <w:p w:rsidR="00167031" w:rsidRPr="00581A12" w:rsidRDefault="00167031" w:rsidP="00581A12">
      <w:pPr>
        <w:pStyle w:val="tb-na16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theme="minorHAnsi"/>
          <w:b/>
          <w:bCs/>
          <w:color w:val="000000"/>
        </w:rPr>
      </w:pPr>
    </w:p>
    <w:p w:rsidR="00B56E93" w:rsidRPr="00674C45" w:rsidRDefault="00B56E93" w:rsidP="00B56E93">
      <w:pPr>
        <w:pStyle w:val="Odlomakpopisa"/>
        <w:suppressAutoHyphens/>
        <w:ind w:left="1080"/>
        <w:jc w:val="both"/>
        <w:rPr>
          <w:rFonts w:asciiTheme="minorHAnsi" w:hAnsiTheme="minorHAnsi" w:cstheme="minorHAnsi"/>
          <w:b/>
          <w:color w:val="595959" w:themeColor="text1" w:themeTint="A6"/>
        </w:rPr>
      </w:pPr>
    </w:p>
    <w:p w:rsidR="00167031" w:rsidRPr="00674C45" w:rsidRDefault="00167031" w:rsidP="00167031">
      <w:pPr>
        <w:pStyle w:val="Odlomakpopisa"/>
        <w:numPr>
          <w:ilvl w:val="1"/>
          <w:numId w:val="43"/>
        </w:numPr>
        <w:suppressAutoHyphens/>
        <w:jc w:val="both"/>
        <w:rPr>
          <w:rFonts w:asciiTheme="minorHAnsi" w:hAnsiTheme="minorHAnsi" w:cstheme="minorHAnsi"/>
          <w:b/>
          <w:color w:val="595959" w:themeColor="text1" w:themeTint="A6"/>
        </w:rPr>
      </w:pPr>
      <w:r w:rsidRPr="00674C45">
        <w:rPr>
          <w:rFonts w:asciiTheme="minorHAnsi" w:hAnsiTheme="minorHAnsi" w:cstheme="minorHAnsi"/>
          <w:b/>
          <w:color w:val="595959" w:themeColor="text1" w:themeTint="A6"/>
        </w:rPr>
        <w:t>Zaštita zdravlja učenika</w:t>
      </w:r>
    </w:p>
    <w:p w:rsidR="00167031" w:rsidRPr="00674C45" w:rsidRDefault="00167031" w:rsidP="00167031">
      <w:pPr>
        <w:pStyle w:val="Odlomakpopisa"/>
        <w:ind w:left="1080"/>
        <w:jc w:val="both"/>
        <w:rPr>
          <w:rFonts w:asciiTheme="minorHAnsi" w:hAnsiTheme="minorHAnsi" w:cstheme="minorHAnsi"/>
          <w:b/>
          <w:color w:val="C0504D" w:themeColor="accent2"/>
        </w:rPr>
      </w:pPr>
    </w:p>
    <w:p w:rsidR="00167031" w:rsidRDefault="00167031" w:rsidP="00167031">
      <w:pPr>
        <w:jc w:val="both"/>
        <w:rPr>
          <w:rFonts w:asciiTheme="minorHAnsi" w:hAnsiTheme="minorHAnsi" w:cstheme="minorHAnsi"/>
          <w:color w:val="404040" w:themeColor="text1" w:themeTint="BF"/>
        </w:rPr>
      </w:pPr>
      <w:r w:rsidRPr="00674C45">
        <w:rPr>
          <w:rFonts w:asciiTheme="minorHAnsi" w:hAnsiTheme="minorHAnsi" w:cstheme="minorHAnsi"/>
          <w:color w:val="404040" w:themeColor="text1" w:themeTint="BF"/>
        </w:rPr>
        <w:tab/>
        <w:t>U sklopu univerzalnih programa prevencije usmjerenih na čitavu populaciju učenika u ovoj školskoj godini u svim razredima provode se moduli propisani Nastavnim planom i programom zdravstvenog odgoja za osnovne i srednje škole. Sukladno uputama Ministarstva znanosti i obrazovanja, Zdravstveni odgoj se u najvećem dijelu realizira na satovima razrednog odjela, a</w:t>
      </w:r>
      <w:r w:rsidRPr="00674C45">
        <w:rPr>
          <w:rFonts w:asciiTheme="minorHAnsi" w:hAnsiTheme="minorHAnsi" w:cstheme="minorHAnsi"/>
        </w:rPr>
        <w:t xml:space="preserve"> </w:t>
      </w:r>
      <w:r w:rsidRPr="00674C45">
        <w:rPr>
          <w:rFonts w:asciiTheme="minorHAnsi" w:hAnsiTheme="minorHAnsi" w:cstheme="minorHAnsi"/>
          <w:color w:val="404040" w:themeColor="text1" w:themeTint="BF"/>
        </w:rPr>
        <w:t>dijelom i kroz predmete: priroda i društvo, priroda, biologija, tjelesna i zdravstvena kultura.</w:t>
      </w:r>
      <w:r w:rsidRPr="00674C45">
        <w:rPr>
          <w:rFonts w:asciiTheme="minorHAnsi" w:hAnsiTheme="minorHAnsi" w:cstheme="minorHAnsi"/>
        </w:rPr>
        <w:t xml:space="preserve"> </w:t>
      </w:r>
      <w:r w:rsidRPr="00674C45">
        <w:rPr>
          <w:rFonts w:asciiTheme="minorHAnsi" w:hAnsiTheme="minorHAnsi" w:cstheme="minorHAnsi"/>
          <w:color w:val="404040" w:themeColor="text1" w:themeTint="BF"/>
        </w:rPr>
        <w:t>Učenici, uglavnom s razrednicima, prolaze kroz 4 modula: živjeti zdravo, prevencija nasilničkog ponašanja, prevencija ovisnosti, spolna i rodna ravnopravnost i odgovorno spolno ponašanje.</w:t>
      </w:r>
    </w:p>
    <w:p w:rsidR="00581A12" w:rsidRPr="00D921C8" w:rsidRDefault="0033227A" w:rsidP="00D921C8">
      <w:pPr>
        <w:jc w:val="both"/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 xml:space="preserve">           U školi smo utvrdili postojanje samoozljeđivanja, te reagirali prema protokolu.</w:t>
      </w:r>
    </w:p>
    <w:p w:rsidR="00D921C8" w:rsidRDefault="0033227A" w:rsidP="00D921C8">
      <w:pPr>
        <w:jc w:val="both"/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 xml:space="preserve">           </w:t>
      </w:r>
      <w:r w:rsidR="00D921C8">
        <w:rPr>
          <w:rFonts w:asciiTheme="minorHAnsi" w:hAnsiTheme="minorHAnsi" w:cstheme="minorHAnsi"/>
          <w:color w:val="404040" w:themeColor="text1" w:themeTint="BF"/>
        </w:rPr>
        <w:t>Škola je zvala hitnu pomoć zbog narušenog zdravstvenog stanja učenika (bolest</w:t>
      </w:r>
      <w:r w:rsidR="00D25532">
        <w:rPr>
          <w:rFonts w:asciiTheme="minorHAnsi" w:hAnsiTheme="minorHAnsi" w:cstheme="minorHAnsi"/>
          <w:color w:val="404040" w:themeColor="text1" w:themeTint="BF"/>
        </w:rPr>
        <w:t>)</w:t>
      </w:r>
      <w:r>
        <w:rPr>
          <w:rFonts w:asciiTheme="minorHAnsi" w:hAnsiTheme="minorHAnsi" w:cstheme="minorHAnsi"/>
          <w:color w:val="404040" w:themeColor="text1" w:themeTint="BF"/>
        </w:rPr>
        <w:t>, te smo i sami vodili djecu na hitnu zbog padova i ozljeda koje su se dogodile zbog nepažnje.</w:t>
      </w:r>
    </w:p>
    <w:p w:rsidR="00167031" w:rsidRPr="00674C45" w:rsidRDefault="00995FF8" w:rsidP="00995FF8">
      <w:pPr>
        <w:jc w:val="both"/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 xml:space="preserve">            Tijekom ekskurzije osmaša u Dalmaciju pozvan</w:t>
      </w:r>
      <w:r w:rsidR="004330F2">
        <w:rPr>
          <w:rFonts w:asciiTheme="minorHAnsi" w:hAnsiTheme="minorHAnsi" w:cstheme="minorHAnsi"/>
          <w:color w:val="404040" w:themeColor="text1" w:themeTint="BF"/>
        </w:rPr>
        <w:t>i</w:t>
      </w:r>
      <w:r>
        <w:rPr>
          <w:rFonts w:asciiTheme="minorHAnsi" w:hAnsiTheme="minorHAnsi" w:cstheme="minorHAnsi"/>
          <w:color w:val="404040" w:themeColor="text1" w:themeTint="BF"/>
        </w:rPr>
        <w:t xml:space="preserve"> su roditelji učenika da dođu po </w:t>
      </w:r>
      <w:r w:rsidR="004330F2">
        <w:rPr>
          <w:rFonts w:asciiTheme="minorHAnsi" w:hAnsiTheme="minorHAnsi" w:cstheme="minorHAnsi"/>
          <w:color w:val="404040" w:themeColor="text1" w:themeTint="BF"/>
        </w:rPr>
        <w:t>njih jer je učenica preskakivala</w:t>
      </w:r>
      <w:r>
        <w:rPr>
          <w:rFonts w:asciiTheme="minorHAnsi" w:hAnsiTheme="minorHAnsi" w:cstheme="minorHAnsi"/>
          <w:color w:val="404040" w:themeColor="text1" w:themeTint="BF"/>
        </w:rPr>
        <w:t xml:space="preserve"> ogradu u hotelu, a drugi su pušili električne cigarete u autobusu, te snimali i dijelili sadržaj preko društvenih mreža.</w:t>
      </w:r>
      <w:r w:rsidR="004330F2">
        <w:rPr>
          <w:rFonts w:asciiTheme="minorHAnsi" w:hAnsiTheme="minorHAnsi" w:cstheme="minorHAnsi"/>
          <w:color w:val="404040" w:themeColor="text1" w:themeTint="BF"/>
        </w:rPr>
        <w:t xml:space="preserve"> Roditelji su iznimno ozbiljno shvatili i reagirali po dogovoru.</w:t>
      </w:r>
    </w:p>
    <w:p w:rsidR="00167031" w:rsidRPr="00674C45" w:rsidRDefault="00167031" w:rsidP="007126F6">
      <w:pPr>
        <w:jc w:val="both"/>
        <w:rPr>
          <w:rFonts w:asciiTheme="minorHAnsi" w:hAnsiTheme="minorHAnsi" w:cstheme="minorHAnsi"/>
          <w:color w:val="404040" w:themeColor="text1" w:themeTint="BF"/>
        </w:rPr>
      </w:pPr>
    </w:p>
    <w:p w:rsidR="00167031" w:rsidRDefault="00167031" w:rsidP="00D921C8">
      <w:pPr>
        <w:pStyle w:val="Naslov2"/>
        <w:numPr>
          <w:ilvl w:val="1"/>
          <w:numId w:val="43"/>
        </w:numPr>
        <w:jc w:val="both"/>
        <w:rPr>
          <w:rFonts w:asciiTheme="minorHAnsi" w:hAnsiTheme="minorHAnsi" w:cstheme="minorHAnsi"/>
          <w:color w:val="943634" w:themeColor="accent2" w:themeShade="BF"/>
        </w:rPr>
      </w:pPr>
      <w:r w:rsidRPr="00674C45">
        <w:rPr>
          <w:rFonts w:asciiTheme="minorHAnsi" w:hAnsiTheme="minorHAnsi" w:cstheme="minorHAnsi"/>
          <w:color w:val="595959" w:themeColor="text1" w:themeTint="A6"/>
        </w:rPr>
        <w:t>Prevencija nasilja među učenicima</w:t>
      </w:r>
      <w:r w:rsidRPr="00674C45">
        <w:rPr>
          <w:rFonts w:asciiTheme="minorHAnsi" w:hAnsiTheme="minorHAnsi" w:cstheme="minorHAnsi"/>
          <w:color w:val="943634" w:themeColor="accent2" w:themeShade="BF"/>
        </w:rPr>
        <w:t xml:space="preserve"> </w:t>
      </w:r>
    </w:p>
    <w:p w:rsidR="00D921C8" w:rsidRDefault="00D921C8" w:rsidP="00D921C8">
      <w:pPr>
        <w:rPr>
          <w:rFonts w:asciiTheme="minorHAnsi" w:hAnsiTheme="minorHAnsi" w:cstheme="minorHAnsi"/>
          <w:sz w:val="22"/>
          <w:szCs w:val="22"/>
        </w:rPr>
      </w:pPr>
    </w:p>
    <w:p w:rsidR="00D921C8" w:rsidRDefault="00D921C8" w:rsidP="00D921C8">
      <w:pPr>
        <w:rPr>
          <w:rFonts w:asciiTheme="minorHAnsi" w:hAnsiTheme="minorHAnsi" w:cstheme="minorHAnsi"/>
          <w:color w:val="404040" w:themeColor="text1" w:themeTint="BF"/>
        </w:rPr>
      </w:pPr>
      <w:r w:rsidRPr="00F578E2">
        <w:rPr>
          <w:rFonts w:asciiTheme="minorHAnsi" w:hAnsiTheme="minorHAnsi" w:cstheme="minorHAnsi"/>
          <w:color w:val="404040" w:themeColor="text1" w:themeTint="BF"/>
        </w:rPr>
        <w:t>Prijavlj</w:t>
      </w:r>
      <w:r w:rsidR="00EE52C7">
        <w:rPr>
          <w:rFonts w:asciiTheme="minorHAnsi" w:hAnsiTheme="minorHAnsi" w:cstheme="minorHAnsi"/>
          <w:color w:val="404040" w:themeColor="text1" w:themeTint="BF"/>
        </w:rPr>
        <w:t>ene</w:t>
      </w:r>
      <w:r w:rsidR="00F578E2" w:rsidRPr="00F578E2">
        <w:rPr>
          <w:rFonts w:asciiTheme="minorHAnsi" w:hAnsiTheme="minorHAnsi" w:cstheme="minorHAnsi"/>
          <w:color w:val="404040" w:themeColor="text1" w:themeTint="BF"/>
        </w:rPr>
        <w:t xml:space="preserve"> sukobe </w:t>
      </w:r>
      <w:r w:rsidRPr="00F578E2">
        <w:rPr>
          <w:rFonts w:asciiTheme="minorHAnsi" w:hAnsiTheme="minorHAnsi" w:cstheme="minorHAnsi"/>
          <w:color w:val="404040" w:themeColor="text1" w:themeTint="BF"/>
        </w:rPr>
        <w:t xml:space="preserve">među djecom </w:t>
      </w:r>
      <w:r w:rsidR="00F578E2" w:rsidRPr="00F578E2">
        <w:rPr>
          <w:rFonts w:asciiTheme="minorHAnsi" w:hAnsiTheme="minorHAnsi" w:cstheme="minorHAnsi"/>
          <w:color w:val="404040" w:themeColor="text1" w:themeTint="BF"/>
        </w:rPr>
        <w:t>rješavali su razrednici, stručni suradnici</w:t>
      </w:r>
      <w:r w:rsidR="00EE52C7">
        <w:rPr>
          <w:rFonts w:asciiTheme="minorHAnsi" w:hAnsiTheme="minorHAnsi" w:cstheme="minorHAnsi"/>
          <w:color w:val="404040" w:themeColor="text1" w:themeTint="BF"/>
        </w:rPr>
        <w:t xml:space="preserve">, </w:t>
      </w:r>
      <w:r w:rsidR="00F578E2" w:rsidRPr="00F578E2">
        <w:rPr>
          <w:rFonts w:asciiTheme="minorHAnsi" w:hAnsiTheme="minorHAnsi" w:cstheme="minorHAnsi"/>
          <w:color w:val="404040" w:themeColor="text1" w:themeTint="BF"/>
        </w:rPr>
        <w:t>o sv</w:t>
      </w:r>
      <w:r w:rsidR="00EE52C7">
        <w:rPr>
          <w:rFonts w:asciiTheme="minorHAnsi" w:hAnsiTheme="minorHAnsi" w:cstheme="minorHAnsi"/>
          <w:color w:val="404040" w:themeColor="text1" w:themeTint="BF"/>
        </w:rPr>
        <w:t>emu su obaviješteni i roditelji, a po potrebi i nadležne institucije. S učenicima su na satovima RO održane aktivnosti vezane uz iste.</w:t>
      </w:r>
    </w:p>
    <w:p w:rsidR="00D25532" w:rsidRDefault="00D25532" w:rsidP="00D921C8">
      <w:pPr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>Vezano uz nemili događaj u Beogradu u školi su na satovima RO razrednici su razgovarali s učenicima  prema uputama MZO. Izrađen je novi Protokol u slučaju ugroze učenika prema pristiglim smjernicama i stavljen na oglasnu ploče. U razrede je ušla stručna služba i s djecom odradila radionice na temu rješavanja sukoba, razlikovanju sukoba od nasilja.</w:t>
      </w:r>
    </w:p>
    <w:p w:rsidR="00D25532" w:rsidRDefault="00D25532" w:rsidP="00D921C8">
      <w:pPr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 xml:space="preserve">Obje škole i Osnivač Grad Umag dogovorili su smjernice i utvrdili potrebu i za edukacijom roditelja. Pozvana je  udruga Comunitas </w:t>
      </w:r>
      <w:r w:rsidR="0033227A">
        <w:rPr>
          <w:rFonts w:asciiTheme="minorHAnsi" w:hAnsiTheme="minorHAnsi" w:cstheme="minorHAnsi"/>
          <w:color w:val="404040" w:themeColor="text1" w:themeTint="BF"/>
        </w:rPr>
        <w:t>i njihovi djelatnici – psiholozi i peadgozi održali su edukaciju roditelja na temu Mentalnog zdravlja djece u školi (4 roditeljska sastanaka – 5. do 8. razred).</w:t>
      </w:r>
    </w:p>
    <w:p w:rsidR="0033227A" w:rsidRPr="00F578E2" w:rsidRDefault="0033227A" w:rsidP="00D921C8">
      <w:pPr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  <w:color w:val="404040" w:themeColor="text1" w:themeTint="BF"/>
        </w:rPr>
        <w:t>Nakon događaja u Beogradu prepoznata je potencijalno loša situacija, kada su učenici škole svojim objavama na društvenim mrežama nesvjesno podržali nasilje. O svemu su  obavješteni roditelji, policija i Zavod za socijalni rad, te su svi prema svojim nadležnostima odradili svoj dio posla.</w:t>
      </w:r>
    </w:p>
    <w:p w:rsidR="00D921C8" w:rsidRPr="00D921C8" w:rsidRDefault="00D921C8" w:rsidP="00D921C8">
      <w:r>
        <w:t xml:space="preserve">     </w:t>
      </w:r>
    </w:p>
    <w:p w:rsidR="00B56E93" w:rsidRPr="00F578E2" w:rsidRDefault="00D921C8" w:rsidP="00167031">
      <w:pPr>
        <w:jc w:val="both"/>
        <w:rPr>
          <w:rFonts w:asciiTheme="minorHAnsi" w:hAnsiTheme="minorHAnsi" w:cstheme="minorHAnsi"/>
          <w:color w:val="404040" w:themeColor="text1" w:themeTint="BF"/>
        </w:rPr>
      </w:pPr>
      <w:r>
        <w:rPr>
          <w:rFonts w:asciiTheme="minorHAnsi" w:hAnsiTheme="minorHAnsi" w:cstheme="minorHAnsi"/>
        </w:rPr>
        <w:t xml:space="preserve">             </w:t>
      </w:r>
    </w:p>
    <w:p w:rsidR="00B62168" w:rsidRDefault="00B62168" w:rsidP="00167031">
      <w:pPr>
        <w:jc w:val="both"/>
        <w:rPr>
          <w:rFonts w:asciiTheme="minorHAnsi" w:eastAsia="Batang" w:hAnsiTheme="minorHAnsi" w:cstheme="minorHAnsi"/>
          <w:color w:val="595959" w:themeColor="text1" w:themeTint="A6"/>
        </w:rPr>
      </w:pPr>
    </w:p>
    <w:p w:rsidR="00167031" w:rsidRPr="00674C45" w:rsidRDefault="00167031" w:rsidP="00167031">
      <w:pPr>
        <w:jc w:val="both"/>
        <w:rPr>
          <w:rFonts w:asciiTheme="minorHAnsi" w:eastAsia="Batang" w:hAnsiTheme="minorHAnsi" w:cstheme="minorHAnsi"/>
          <w:color w:val="595959" w:themeColor="text1" w:themeTint="A6"/>
        </w:rPr>
      </w:pPr>
      <w:r w:rsidRPr="00674C45">
        <w:rPr>
          <w:rFonts w:asciiTheme="minorHAnsi" w:eastAsia="Batang" w:hAnsiTheme="minorHAnsi" w:cstheme="minorHAnsi"/>
          <w:color w:val="595959" w:themeColor="text1" w:themeTint="A6"/>
        </w:rPr>
        <w:t xml:space="preserve">Zaključak </w:t>
      </w:r>
    </w:p>
    <w:p w:rsidR="00167031" w:rsidRPr="00674C45" w:rsidRDefault="00167031" w:rsidP="00167031">
      <w:pPr>
        <w:pStyle w:val="Odlomakpopisa"/>
        <w:spacing w:line="276" w:lineRule="auto"/>
        <w:ind w:left="1450"/>
        <w:jc w:val="both"/>
        <w:rPr>
          <w:rFonts w:asciiTheme="minorHAnsi" w:eastAsia="Batang" w:hAnsiTheme="minorHAnsi" w:cstheme="minorHAnsi"/>
          <w:b/>
          <w:color w:val="C0504D" w:themeColor="accent2"/>
        </w:rPr>
      </w:pPr>
    </w:p>
    <w:p w:rsidR="007F3A5E" w:rsidRDefault="00167031" w:rsidP="00167031">
      <w:pPr>
        <w:ind w:firstLine="360"/>
        <w:jc w:val="both"/>
        <w:rPr>
          <w:rFonts w:asciiTheme="minorHAnsi" w:eastAsia="Batang" w:hAnsiTheme="minorHAnsi" w:cstheme="minorHAnsi"/>
          <w:color w:val="404040" w:themeColor="text1" w:themeTint="BF"/>
        </w:rPr>
      </w:pPr>
      <w:r w:rsidRPr="00674C45">
        <w:rPr>
          <w:rFonts w:asciiTheme="minorHAnsi" w:eastAsia="Batang" w:hAnsiTheme="minorHAnsi" w:cstheme="minorHAnsi"/>
          <w:color w:val="404040" w:themeColor="text1" w:themeTint="BF"/>
        </w:rPr>
        <w:t xml:space="preserve">U sve gore navedene aktivnosti vezane uz sprečavanje nasilja među djecom i sprečavanje ovisnosti </w:t>
      </w:r>
      <w:r w:rsidR="00B62168">
        <w:rPr>
          <w:rFonts w:asciiTheme="minorHAnsi" w:eastAsia="Batang" w:hAnsiTheme="minorHAnsi" w:cstheme="minorHAnsi"/>
          <w:color w:val="404040" w:themeColor="text1" w:themeTint="BF"/>
        </w:rPr>
        <w:t>te</w:t>
      </w:r>
      <w:r w:rsidRPr="00674C45">
        <w:rPr>
          <w:rFonts w:asciiTheme="minorHAnsi" w:eastAsia="Batang" w:hAnsiTheme="minorHAnsi" w:cstheme="minorHAnsi"/>
          <w:color w:val="404040" w:themeColor="text1" w:themeTint="BF"/>
        </w:rPr>
        <w:t xml:space="preserve"> ostalih rizičnih ponašanja kod djece nužno je uključiti </w:t>
      </w:r>
      <w:r w:rsidR="007F3A5E">
        <w:rPr>
          <w:rFonts w:asciiTheme="minorHAnsi" w:eastAsia="Batang" w:hAnsiTheme="minorHAnsi" w:cstheme="minorHAnsi"/>
          <w:color w:val="404040" w:themeColor="text1" w:themeTint="BF"/>
        </w:rPr>
        <w:t xml:space="preserve">osim </w:t>
      </w:r>
      <w:r w:rsidRPr="00674C45">
        <w:rPr>
          <w:rFonts w:asciiTheme="minorHAnsi" w:eastAsia="Batang" w:hAnsiTheme="minorHAnsi" w:cstheme="minorHAnsi"/>
          <w:color w:val="404040" w:themeColor="text1" w:themeTint="BF"/>
        </w:rPr>
        <w:t>djec</w:t>
      </w:r>
      <w:r w:rsidR="007F3A5E">
        <w:rPr>
          <w:rFonts w:asciiTheme="minorHAnsi" w:eastAsia="Batang" w:hAnsiTheme="minorHAnsi" w:cstheme="minorHAnsi"/>
          <w:color w:val="404040" w:themeColor="text1" w:themeTint="BF"/>
        </w:rPr>
        <w:t>e</w:t>
      </w:r>
      <w:r w:rsidRPr="00674C45">
        <w:rPr>
          <w:rFonts w:asciiTheme="minorHAnsi" w:eastAsia="Batang" w:hAnsiTheme="minorHAnsi" w:cstheme="minorHAnsi"/>
          <w:color w:val="404040" w:themeColor="text1" w:themeTint="BF"/>
        </w:rPr>
        <w:t xml:space="preserve"> i </w:t>
      </w:r>
      <w:r w:rsidR="007F3A5E">
        <w:rPr>
          <w:rFonts w:asciiTheme="minorHAnsi" w:eastAsia="Batang" w:hAnsiTheme="minorHAnsi" w:cstheme="minorHAnsi"/>
          <w:color w:val="404040" w:themeColor="text1" w:themeTint="BF"/>
        </w:rPr>
        <w:t xml:space="preserve">njihove </w:t>
      </w:r>
      <w:r w:rsidRPr="00674C45">
        <w:rPr>
          <w:rFonts w:asciiTheme="minorHAnsi" w:eastAsia="Batang" w:hAnsiTheme="minorHAnsi" w:cstheme="minorHAnsi"/>
          <w:color w:val="404040" w:themeColor="text1" w:themeTint="BF"/>
        </w:rPr>
        <w:t xml:space="preserve"> roditelje, zakonske zastupnike, odgojno-obrazovne djelatnike i ostale stručne osobe k</w:t>
      </w:r>
      <w:r w:rsidR="007F3A5E">
        <w:rPr>
          <w:rFonts w:asciiTheme="minorHAnsi" w:eastAsia="Batang" w:hAnsiTheme="minorHAnsi" w:cstheme="minorHAnsi"/>
          <w:color w:val="404040" w:themeColor="text1" w:themeTint="BF"/>
        </w:rPr>
        <w:t xml:space="preserve">ao aktivne sudionike i partnere. </w:t>
      </w:r>
    </w:p>
    <w:p w:rsidR="00167031" w:rsidRPr="00674C45" w:rsidRDefault="007F3A5E" w:rsidP="00167031">
      <w:pPr>
        <w:ind w:firstLine="360"/>
        <w:jc w:val="both"/>
        <w:rPr>
          <w:rFonts w:asciiTheme="minorHAnsi" w:eastAsia="Batang" w:hAnsiTheme="minorHAnsi" w:cstheme="minorHAnsi"/>
          <w:color w:val="404040" w:themeColor="text1" w:themeTint="BF"/>
        </w:rPr>
      </w:pPr>
      <w:r>
        <w:rPr>
          <w:rFonts w:asciiTheme="minorHAnsi" w:eastAsia="Batang" w:hAnsiTheme="minorHAnsi" w:cstheme="minorHAnsi"/>
          <w:color w:val="404040" w:themeColor="text1" w:themeTint="BF"/>
        </w:rPr>
        <w:t xml:space="preserve">U suradnji sa stručnom službom </w:t>
      </w:r>
      <w:r w:rsidR="00163060">
        <w:rPr>
          <w:rFonts w:asciiTheme="minorHAnsi" w:eastAsia="Batang" w:hAnsiTheme="minorHAnsi" w:cstheme="minorHAnsi"/>
          <w:color w:val="404040" w:themeColor="text1" w:themeTint="BF"/>
        </w:rPr>
        <w:t>i vanjskim suradnicima raditi na promicanju i očuvanju</w:t>
      </w:r>
      <w:r>
        <w:rPr>
          <w:rFonts w:asciiTheme="minorHAnsi" w:eastAsia="Batang" w:hAnsiTheme="minorHAnsi" w:cstheme="minorHAnsi"/>
          <w:color w:val="404040" w:themeColor="text1" w:themeTint="BF"/>
        </w:rPr>
        <w:t xml:space="preserve"> mentalno</w:t>
      </w:r>
      <w:r w:rsidR="00163060">
        <w:rPr>
          <w:rFonts w:asciiTheme="minorHAnsi" w:eastAsia="Batang" w:hAnsiTheme="minorHAnsi" w:cstheme="minorHAnsi"/>
          <w:color w:val="404040" w:themeColor="text1" w:themeTint="BF"/>
        </w:rPr>
        <w:t>g</w:t>
      </w:r>
      <w:r>
        <w:rPr>
          <w:rFonts w:asciiTheme="minorHAnsi" w:eastAsia="Batang" w:hAnsiTheme="minorHAnsi" w:cstheme="minorHAnsi"/>
          <w:color w:val="404040" w:themeColor="text1" w:themeTint="BF"/>
        </w:rPr>
        <w:t xml:space="preserve"> zdravlj</w:t>
      </w:r>
      <w:r w:rsidR="00163060">
        <w:rPr>
          <w:rFonts w:asciiTheme="minorHAnsi" w:eastAsia="Batang" w:hAnsiTheme="minorHAnsi" w:cstheme="minorHAnsi"/>
          <w:color w:val="404040" w:themeColor="text1" w:themeTint="BF"/>
        </w:rPr>
        <w:t>a</w:t>
      </w:r>
      <w:r>
        <w:rPr>
          <w:rFonts w:asciiTheme="minorHAnsi" w:eastAsia="Batang" w:hAnsiTheme="minorHAnsi" w:cstheme="minorHAnsi"/>
          <w:color w:val="404040" w:themeColor="text1" w:themeTint="BF"/>
        </w:rPr>
        <w:t xml:space="preserve"> djece</w:t>
      </w:r>
      <w:r w:rsidR="00163060">
        <w:rPr>
          <w:rFonts w:asciiTheme="minorHAnsi" w:eastAsia="Batang" w:hAnsiTheme="minorHAnsi" w:cstheme="minorHAnsi"/>
          <w:color w:val="404040" w:themeColor="text1" w:themeTint="BF"/>
        </w:rPr>
        <w:t xml:space="preserve"> radeći s djecom, učiteljima i roditeljima. </w:t>
      </w:r>
    </w:p>
    <w:p w:rsidR="00167031" w:rsidRPr="00674C45" w:rsidRDefault="00167031" w:rsidP="00167031">
      <w:pPr>
        <w:ind w:firstLine="360"/>
        <w:jc w:val="both"/>
        <w:rPr>
          <w:rFonts w:asciiTheme="minorHAnsi" w:eastAsia="Batang" w:hAnsiTheme="minorHAnsi" w:cstheme="minorHAnsi"/>
          <w:color w:val="404040" w:themeColor="text1" w:themeTint="BF"/>
        </w:rPr>
      </w:pPr>
    </w:p>
    <w:p w:rsidR="00167031" w:rsidRPr="00674C45" w:rsidRDefault="00167031" w:rsidP="00167031">
      <w:pPr>
        <w:ind w:firstLine="360"/>
        <w:jc w:val="both"/>
        <w:rPr>
          <w:rFonts w:asciiTheme="minorHAnsi" w:eastAsia="Batang" w:hAnsiTheme="minorHAnsi" w:cstheme="minorHAnsi"/>
          <w:color w:val="404040" w:themeColor="text1" w:themeTint="BF"/>
        </w:rPr>
      </w:pPr>
    </w:p>
    <w:p w:rsidR="00167031" w:rsidRPr="00674C45" w:rsidRDefault="00167031" w:rsidP="00167031">
      <w:pPr>
        <w:ind w:firstLine="360"/>
        <w:jc w:val="center"/>
        <w:rPr>
          <w:rFonts w:asciiTheme="minorHAnsi" w:eastAsia="Batang" w:hAnsiTheme="minorHAnsi" w:cstheme="minorHAnsi"/>
          <w:color w:val="404040" w:themeColor="text1" w:themeTint="BF"/>
        </w:rPr>
      </w:pPr>
      <w:r w:rsidRPr="00674C45">
        <w:rPr>
          <w:rFonts w:asciiTheme="minorHAnsi" w:eastAsia="Batang" w:hAnsiTheme="minorHAnsi" w:cstheme="minorHAnsi"/>
          <w:color w:val="404040" w:themeColor="text1" w:themeTint="BF"/>
        </w:rPr>
        <w:t xml:space="preserve">                                                                                             </w:t>
      </w:r>
      <w:r w:rsidR="00B62168">
        <w:rPr>
          <w:rFonts w:asciiTheme="minorHAnsi" w:eastAsia="Batang" w:hAnsiTheme="minorHAnsi" w:cstheme="minorHAnsi"/>
          <w:color w:val="404040" w:themeColor="text1" w:themeTint="BF"/>
        </w:rPr>
        <w:t xml:space="preserve">                </w:t>
      </w:r>
    </w:p>
    <w:p w:rsidR="00167031" w:rsidRPr="00674C45" w:rsidRDefault="00167031" w:rsidP="00674C45">
      <w:pPr>
        <w:ind w:firstLine="360"/>
        <w:jc w:val="right"/>
        <w:rPr>
          <w:rFonts w:asciiTheme="minorHAnsi" w:eastAsia="Batang" w:hAnsiTheme="minorHAnsi" w:cstheme="minorHAnsi"/>
          <w:color w:val="404040" w:themeColor="text1" w:themeTint="BF"/>
        </w:rPr>
      </w:pPr>
      <w:r w:rsidRPr="00674C45">
        <w:rPr>
          <w:rFonts w:asciiTheme="minorHAnsi" w:eastAsia="Batang" w:hAnsiTheme="minorHAnsi" w:cstheme="minorHAnsi"/>
          <w:color w:val="404040" w:themeColor="text1" w:themeTint="BF"/>
        </w:rPr>
        <w:t>Sanja Zakinja, prof.</w:t>
      </w:r>
    </w:p>
    <w:p w:rsidR="00AA4D04" w:rsidRPr="00674C45" w:rsidRDefault="001A07CA" w:rsidP="001A07CA">
      <w:pPr>
        <w:jc w:val="right"/>
        <w:rPr>
          <w:rFonts w:asciiTheme="minorHAnsi" w:hAnsiTheme="minorHAnsi" w:cstheme="minorHAnsi"/>
        </w:rPr>
      </w:pPr>
      <w:r>
        <w:rPr>
          <w:rFonts w:asciiTheme="minorHAnsi" w:eastAsia="Batang" w:hAnsiTheme="minorHAnsi" w:cstheme="minorHAnsi"/>
          <w:color w:val="404040" w:themeColor="text1" w:themeTint="BF"/>
        </w:rPr>
        <w:t>ravnateljica</w:t>
      </w:r>
    </w:p>
    <w:sectPr w:rsidR="00AA4D04" w:rsidRPr="00674C45" w:rsidSect="0069388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995" w:rsidRDefault="00592995">
      <w:r>
        <w:separator/>
      </w:r>
    </w:p>
  </w:endnote>
  <w:endnote w:type="continuationSeparator" w:id="0">
    <w:p w:rsidR="00592995" w:rsidRDefault="00592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535" w:rsidRDefault="00486D8E">
    <w:pPr>
      <w:pStyle w:val="Podnoje"/>
      <w:jc w:val="center"/>
      <w:rPr>
        <w:rFonts w:ascii="Comic Sans MS" w:hAnsi="Comic Sans MS"/>
        <w:sz w:val="16"/>
        <w:szCs w:val="16"/>
        <w:bdr w:val="dashSmallGap" w:sz="6" w:space="0" w:color="auto"/>
      </w:rPr>
    </w:pPr>
    <w:r>
      <w:rPr>
        <w:sz w:val="20"/>
        <w:bdr w:val="dashSmallGap" w:sz="6" w:space="0" w:color="auto"/>
      </w:rPr>
      <w:t>*</w:t>
    </w:r>
    <w:r w:rsidRPr="00B15535">
      <w:rPr>
        <w:rFonts w:ascii="Comic Sans MS" w:hAnsi="Comic Sans MS"/>
        <w:sz w:val="16"/>
        <w:szCs w:val="16"/>
        <w:bdr w:val="dashSmallGap" w:sz="6" w:space="0" w:color="auto"/>
      </w:rPr>
      <w:t>Školska 14, 52470 Umag *</w:t>
    </w:r>
    <w:r w:rsidR="003903AA" w:rsidRPr="00B15535">
      <w:rPr>
        <w:rFonts w:ascii="Comic Sans MS" w:hAnsi="Comic Sans MS"/>
        <w:sz w:val="16"/>
        <w:szCs w:val="16"/>
        <w:bdr w:val="dashSmallGap" w:sz="6" w:space="0" w:color="auto"/>
      </w:rPr>
      <w:sym w:font="Wingdings" w:char="F028"/>
    </w:r>
    <w:r w:rsidR="003903AA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</w:t>
    </w:r>
    <w:r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Tel.: (052) 741 497 *Fax.: (052) 751 472 *E-mail </w:t>
    </w:r>
    <w:hyperlink r:id="rId1" w:history="1">
      <w:r w:rsidR="00400935" w:rsidRPr="00B15535">
        <w:rPr>
          <w:rStyle w:val="Hiperveza"/>
          <w:rFonts w:ascii="Comic Sans MS" w:hAnsi="Comic Sans MS"/>
          <w:sz w:val="16"/>
          <w:szCs w:val="16"/>
          <w:bdr w:val="dashSmallGap" w:sz="6" w:space="0" w:color="auto"/>
        </w:rPr>
        <w:t>os-mil@hi.t-com.hr</w:t>
      </w:r>
    </w:hyperlink>
    <w:r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*WEB: </w:t>
    </w:r>
  </w:p>
  <w:p w:rsidR="00486D8E" w:rsidRDefault="00592995">
    <w:pPr>
      <w:pStyle w:val="Podnoje"/>
      <w:jc w:val="center"/>
      <w:rPr>
        <w:sz w:val="20"/>
        <w:bdr w:val="dashSmallGap" w:sz="6" w:space="0" w:color="auto"/>
      </w:rPr>
    </w:pPr>
    <w:hyperlink r:id="rId2" w:history="1">
      <w:r w:rsidR="00400935" w:rsidRPr="00B15535">
        <w:rPr>
          <w:rStyle w:val="Hiperveza"/>
          <w:rFonts w:ascii="Comic Sans MS" w:hAnsi="Comic Sans MS"/>
          <w:sz w:val="16"/>
          <w:szCs w:val="16"/>
          <w:bdr w:val="dashSmallGap" w:sz="6" w:space="0" w:color="auto"/>
        </w:rPr>
        <w:t>www.os-marijeiline-umag.skole.hr</w:t>
      </w:r>
    </w:hyperlink>
    <w:r w:rsidR="00400935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</w:t>
    </w:r>
    <w:r w:rsidR="00486D8E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*MB 3036448 </w:t>
    </w:r>
    <w:r w:rsidR="00B15535">
      <w:rPr>
        <w:rFonts w:ascii="Comic Sans MS" w:hAnsi="Comic Sans MS"/>
        <w:sz w:val="16"/>
        <w:szCs w:val="16"/>
        <w:bdr w:val="dashSmallGap" w:sz="6" w:space="0" w:color="auto"/>
      </w:rPr>
      <w:t xml:space="preserve"> *</w:t>
    </w:r>
    <w:r w:rsidR="00FD603C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OIB </w:t>
    </w:r>
    <w:r w:rsidR="00222AAB" w:rsidRPr="00B15535">
      <w:rPr>
        <w:rFonts w:ascii="Comic Sans MS" w:hAnsi="Comic Sans MS"/>
        <w:sz w:val="16"/>
        <w:szCs w:val="16"/>
        <w:bdr w:val="dashSmallGap" w:sz="6" w:space="0" w:color="auto"/>
      </w:rPr>
      <w:t>77808331343</w:t>
    </w:r>
    <w:r w:rsidR="00FD603C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 </w:t>
    </w:r>
    <w:r w:rsidR="00B15535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*IBAN: HR1323800061846800002 </w:t>
    </w:r>
    <w:r w:rsidR="00FD603C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                                  </w:t>
    </w:r>
    <w:r w:rsidR="00AA448D" w:rsidRPr="00B15535">
      <w:rPr>
        <w:rFonts w:ascii="Comic Sans MS" w:hAnsi="Comic Sans MS"/>
        <w:sz w:val="16"/>
        <w:szCs w:val="16"/>
        <w:bdr w:val="dashSmallGap" w:sz="6" w:space="0" w:color="auto"/>
      </w:rPr>
      <w:t xml:space="preserve">  </w:t>
    </w:r>
    <w:r w:rsidR="00AA448D" w:rsidRPr="00B15535">
      <w:rPr>
        <w:rFonts w:ascii="Comic Sans MS" w:hAnsi="Comic Sans MS"/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995" w:rsidRDefault="00592995">
      <w:r>
        <w:separator/>
      </w:r>
    </w:p>
  </w:footnote>
  <w:footnote w:type="continuationSeparator" w:id="0">
    <w:p w:rsidR="00592995" w:rsidRDefault="005929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3314277"/>
      <w:docPartObj>
        <w:docPartGallery w:val="Page Numbers (Top of Page)"/>
        <w:docPartUnique/>
      </w:docPartObj>
    </w:sdtPr>
    <w:sdtEndPr/>
    <w:sdtContent>
      <w:p w:rsidR="00EC1555" w:rsidRDefault="00EC1555">
        <w:pPr>
          <w:pStyle w:val="Zaglavl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2DD">
          <w:rPr>
            <w:noProof/>
          </w:rPr>
          <w:t>1</w:t>
        </w:r>
        <w:r>
          <w:fldChar w:fldCharType="end"/>
        </w:r>
      </w:p>
    </w:sdtContent>
  </w:sdt>
  <w:p w:rsidR="00EC1555" w:rsidRDefault="00EC1555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0EB4"/>
    <w:multiLevelType w:val="hybridMultilevel"/>
    <w:tmpl w:val="7692387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945056"/>
    <w:multiLevelType w:val="hybridMultilevel"/>
    <w:tmpl w:val="67C8DCB2"/>
    <w:lvl w:ilvl="0" w:tplc="3EE0A5C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05A3F"/>
    <w:multiLevelType w:val="hybridMultilevel"/>
    <w:tmpl w:val="C54A5204"/>
    <w:lvl w:ilvl="0" w:tplc="041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AE763C"/>
    <w:multiLevelType w:val="hybridMultilevel"/>
    <w:tmpl w:val="414087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C7F2C"/>
    <w:multiLevelType w:val="hybridMultilevel"/>
    <w:tmpl w:val="2BE42A22"/>
    <w:lvl w:ilvl="0" w:tplc="041A000F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5">
    <w:nsid w:val="0BEF7A32"/>
    <w:multiLevelType w:val="hybridMultilevel"/>
    <w:tmpl w:val="5BE48D3A"/>
    <w:lvl w:ilvl="0" w:tplc="041A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0DBB6A5F"/>
    <w:multiLevelType w:val="hybridMultilevel"/>
    <w:tmpl w:val="143A6E88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88308A"/>
    <w:multiLevelType w:val="hybridMultilevel"/>
    <w:tmpl w:val="5E5431C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237503"/>
    <w:multiLevelType w:val="hybridMultilevel"/>
    <w:tmpl w:val="459E3440"/>
    <w:lvl w:ilvl="0" w:tplc="2182CE26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7276896"/>
    <w:multiLevelType w:val="hybridMultilevel"/>
    <w:tmpl w:val="0938F386"/>
    <w:lvl w:ilvl="0" w:tplc="041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71671D"/>
    <w:multiLevelType w:val="hybridMultilevel"/>
    <w:tmpl w:val="1568B58E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8CC7CA6"/>
    <w:multiLevelType w:val="hybridMultilevel"/>
    <w:tmpl w:val="F94EED48"/>
    <w:lvl w:ilvl="0" w:tplc="481E3DA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BB31A0"/>
    <w:multiLevelType w:val="hybridMultilevel"/>
    <w:tmpl w:val="9C82CD30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C2FC3"/>
    <w:multiLevelType w:val="hybridMultilevel"/>
    <w:tmpl w:val="FE5CD1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1A6A51"/>
    <w:multiLevelType w:val="hybridMultilevel"/>
    <w:tmpl w:val="06DA1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963C15"/>
    <w:multiLevelType w:val="hybridMultilevel"/>
    <w:tmpl w:val="B8BA6C72"/>
    <w:lvl w:ilvl="0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5735A53"/>
    <w:multiLevelType w:val="hybridMultilevel"/>
    <w:tmpl w:val="489261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80342"/>
    <w:multiLevelType w:val="multilevel"/>
    <w:tmpl w:val="2E4EC8A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color w:val="595959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2A000642"/>
    <w:multiLevelType w:val="hybridMultilevel"/>
    <w:tmpl w:val="61B84C34"/>
    <w:lvl w:ilvl="0" w:tplc="041A000F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</w:lvl>
    <w:lvl w:ilvl="1" w:tplc="041A0009">
      <w:start w:val="1"/>
      <w:numFmt w:val="bullet"/>
      <w:lvlText w:val="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</w:rPr>
    </w:lvl>
    <w:lvl w:ilvl="2" w:tplc="041A000F">
      <w:start w:val="1"/>
      <w:numFmt w:val="decimal"/>
      <w:lvlText w:val="%3."/>
      <w:lvlJc w:val="left"/>
      <w:pPr>
        <w:tabs>
          <w:tab w:val="num" w:pos="2475"/>
        </w:tabs>
        <w:ind w:left="2475" w:hanging="36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9">
    <w:nsid w:val="2B7D1E12"/>
    <w:multiLevelType w:val="hybridMultilevel"/>
    <w:tmpl w:val="2BA26072"/>
    <w:lvl w:ilvl="0" w:tplc="533C95A4">
      <w:numFmt w:val="bullet"/>
      <w:lvlText w:val="-"/>
      <w:lvlJc w:val="left"/>
      <w:pPr>
        <w:ind w:left="128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>
    <w:nsid w:val="2E4A1563"/>
    <w:multiLevelType w:val="hybridMultilevel"/>
    <w:tmpl w:val="79B23F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860FAD"/>
    <w:multiLevelType w:val="multilevel"/>
    <w:tmpl w:val="89D2D3A6"/>
    <w:lvl w:ilvl="0">
      <w:start w:val="1"/>
      <w:numFmt w:val="decimal"/>
      <w:lvlText w:val="%1."/>
      <w:lvlJc w:val="left"/>
      <w:pPr>
        <w:ind w:left="720" w:hanging="360"/>
      </w:pPr>
      <w:rPr>
        <w:rFonts w:ascii="Comic Sans MS" w:eastAsia="Times New Roman" w:hAnsi="Comic Sans MS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2">
    <w:nsid w:val="2E8F508A"/>
    <w:multiLevelType w:val="hybridMultilevel"/>
    <w:tmpl w:val="B944DD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620C49"/>
    <w:multiLevelType w:val="hybridMultilevel"/>
    <w:tmpl w:val="457E59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C81F2F"/>
    <w:multiLevelType w:val="hybridMultilevel"/>
    <w:tmpl w:val="3B06D3A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DD1668"/>
    <w:multiLevelType w:val="hybridMultilevel"/>
    <w:tmpl w:val="7B54B9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D9785D"/>
    <w:multiLevelType w:val="hybridMultilevel"/>
    <w:tmpl w:val="D15AF8A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1207B5"/>
    <w:multiLevelType w:val="hybridMultilevel"/>
    <w:tmpl w:val="096AA4F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BC17E8"/>
    <w:multiLevelType w:val="hybridMultilevel"/>
    <w:tmpl w:val="B8FE613A"/>
    <w:lvl w:ilvl="0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53B243F"/>
    <w:multiLevelType w:val="hybridMultilevel"/>
    <w:tmpl w:val="887694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8372BE"/>
    <w:multiLevelType w:val="hybridMultilevel"/>
    <w:tmpl w:val="58D8F0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FD6610"/>
    <w:multiLevelType w:val="hybridMultilevel"/>
    <w:tmpl w:val="691A644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A04E7E"/>
    <w:multiLevelType w:val="hybridMultilevel"/>
    <w:tmpl w:val="9C3E6F9E"/>
    <w:lvl w:ilvl="0" w:tplc="156E910A">
      <w:start w:val="1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6027BB"/>
    <w:multiLevelType w:val="hybridMultilevel"/>
    <w:tmpl w:val="DFCC14D2"/>
    <w:lvl w:ilvl="0" w:tplc="041A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5FFB7C73"/>
    <w:multiLevelType w:val="hybridMultilevel"/>
    <w:tmpl w:val="38A0D79A"/>
    <w:lvl w:ilvl="0" w:tplc="041A000F">
      <w:start w:val="1"/>
      <w:numFmt w:val="decimal"/>
      <w:lvlText w:val="%1."/>
      <w:lvlJc w:val="left"/>
      <w:pPr>
        <w:tabs>
          <w:tab w:val="num" w:pos="2475"/>
        </w:tabs>
        <w:ind w:left="2475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3195"/>
        </w:tabs>
        <w:ind w:left="319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915"/>
        </w:tabs>
        <w:ind w:left="391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4635"/>
        </w:tabs>
        <w:ind w:left="463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5355"/>
        </w:tabs>
        <w:ind w:left="535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6075"/>
        </w:tabs>
        <w:ind w:left="607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795"/>
        </w:tabs>
        <w:ind w:left="679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7515"/>
        </w:tabs>
        <w:ind w:left="751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8235"/>
        </w:tabs>
        <w:ind w:left="8235" w:hanging="180"/>
      </w:pPr>
    </w:lvl>
  </w:abstractNum>
  <w:abstractNum w:abstractNumId="35">
    <w:nsid w:val="605869BC"/>
    <w:multiLevelType w:val="hybridMultilevel"/>
    <w:tmpl w:val="4DC6342C"/>
    <w:lvl w:ilvl="0" w:tplc="65C836F8">
      <w:start w:val="3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36">
    <w:nsid w:val="617C1F4E"/>
    <w:multiLevelType w:val="hybridMultilevel"/>
    <w:tmpl w:val="B97EBD32"/>
    <w:lvl w:ilvl="0" w:tplc="7DA6CB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38A7EA9"/>
    <w:multiLevelType w:val="hybridMultilevel"/>
    <w:tmpl w:val="C6D0AA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350164"/>
    <w:multiLevelType w:val="multilevel"/>
    <w:tmpl w:val="1E0E7D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39">
    <w:nsid w:val="699F4F85"/>
    <w:multiLevelType w:val="hybridMultilevel"/>
    <w:tmpl w:val="479470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0C37E5"/>
    <w:multiLevelType w:val="hybridMultilevel"/>
    <w:tmpl w:val="39CA55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C45F36"/>
    <w:multiLevelType w:val="hybridMultilevel"/>
    <w:tmpl w:val="FF38BB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5676E8"/>
    <w:multiLevelType w:val="hybridMultilevel"/>
    <w:tmpl w:val="F782FF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8924D9"/>
    <w:multiLevelType w:val="hybridMultilevel"/>
    <w:tmpl w:val="C0947036"/>
    <w:lvl w:ilvl="0" w:tplc="041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8"/>
  </w:num>
  <w:num w:numId="4">
    <w:abstractNumId w:val="34"/>
  </w:num>
  <w:num w:numId="5">
    <w:abstractNumId w:val="35"/>
  </w:num>
  <w:num w:numId="6">
    <w:abstractNumId w:val="5"/>
  </w:num>
  <w:num w:numId="7">
    <w:abstractNumId w:val="11"/>
  </w:num>
  <w:num w:numId="8">
    <w:abstractNumId w:val="31"/>
  </w:num>
  <w:num w:numId="9">
    <w:abstractNumId w:val="10"/>
  </w:num>
  <w:num w:numId="10">
    <w:abstractNumId w:val="33"/>
  </w:num>
  <w:num w:numId="11">
    <w:abstractNumId w:val="9"/>
  </w:num>
  <w:num w:numId="12">
    <w:abstractNumId w:val="24"/>
  </w:num>
  <w:num w:numId="13">
    <w:abstractNumId w:val="6"/>
  </w:num>
  <w:num w:numId="14">
    <w:abstractNumId w:val="25"/>
  </w:num>
  <w:num w:numId="15">
    <w:abstractNumId w:val="22"/>
  </w:num>
  <w:num w:numId="16">
    <w:abstractNumId w:val="28"/>
  </w:num>
  <w:num w:numId="17">
    <w:abstractNumId w:val="15"/>
  </w:num>
  <w:num w:numId="18">
    <w:abstractNumId w:val="29"/>
  </w:num>
  <w:num w:numId="19">
    <w:abstractNumId w:val="30"/>
  </w:num>
  <w:num w:numId="20">
    <w:abstractNumId w:val="7"/>
  </w:num>
  <w:num w:numId="21">
    <w:abstractNumId w:val="14"/>
  </w:num>
  <w:num w:numId="22">
    <w:abstractNumId w:val="0"/>
  </w:num>
  <w:num w:numId="23">
    <w:abstractNumId w:val="26"/>
  </w:num>
  <w:num w:numId="24">
    <w:abstractNumId w:val="3"/>
  </w:num>
  <w:num w:numId="25">
    <w:abstractNumId w:val="40"/>
  </w:num>
  <w:num w:numId="26">
    <w:abstractNumId w:val="32"/>
  </w:num>
  <w:num w:numId="27">
    <w:abstractNumId w:val="23"/>
  </w:num>
  <w:num w:numId="28">
    <w:abstractNumId w:val="37"/>
  </w:num>
  <w:num w:numId="29">
    <w:abstractNumId w:val="13"/>
  </w:num>
  <w:num w:numId="30">
    <w:abstractNumId w:val="41"/>
  </w:num>
  <w:num w:numId="31">
    <w:abstractNumId w:val="8"/>
  </w:num>
  <w:num w:numId="32">
    <w:abstractNumId w:val="36"/>
  </w:num>
  <w:num w:numId="33">
    <w:abstractNumId w:val="1"/>
  </w:num>
  <w:num w:numId="34">
    <w:abstractNumId w:val="20"/>
  </w:num>
  <w:num w:numId="35">
    <w:abstractNumId w:val="42"/>
  </w:num>
  <w:num w:numId="36">
    <w:abstractNumId w:val="43"/>
  </w:num>
  <w:num w:numId="37">
    <w:abstractNumId w:val="21"/>
  </w:num>
  <w:num w:numId="38">
    <w:abstractNumId w:val="12"/>
  </w:num>
  <w:num w:numId="39">
    <w:abstractNumId w:val="16"/>
  </w:num>
  <w:num w:numId="40">
    <w:abstractNumId w:val="39"/>
  </w:num>
  <w:num w:numId="41">
    <w:abstractNumId w:val="27"/>
  </w:num>
  <w:num w:numId="42">
    <w:abstractNumId w:val="17"/>
  </w:num>
  <w:num w:numId="43">
    <w:abstractNumId w:val="38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535"/>
    <w:rsid w:val="00005041"/>
    <w:rsid w:val="0000621A"/>
    <w:rsid w:val="00010448"/>
    <w:rsid w:val="000167C3"/>
    <w:rsid w:val="00025E84"/>
    <w:rsid w:val="0002617A"/>
    <w:rsid w:val="00036842"/>
    <w:rsid w:val="00045784"/>
    <w:rsid w:val="00051F34"/>
    <w:rsid w:val="00053771"/>
    <w:rsid w:val="000621C4"/>
    <w:rsid w:val="00070C34"/>
    <w:rsid w:val="000757B0"/>
    <w:rsid w:val="000849DC"/>
    <w:rsid w:val="0008623C"/>
    <w:rsid w:val="00090253"/>
    <w:rsid w:val="000A2910"/>
    <w:rsid w:val="000A3AE4"/>
    <w:rsid w:val="000D0A57"/>
    <w:rsid w:val="000D4AD4"/>
    <w:rsid w:val="000D71C6"/>
    <w:rsid w:val="000D7BDA"/>
    <w:rsid w:val="000F092A"/>
    <w:rsid w:val="000F3436"/>
    <w:rsid w:val="000F36E0"/>
    <w:rsid w:val="000F68E7"/>
    <w:rsid w:val="00101A29"/>
    <w:rsid w:val="0010370B"/>
    <w:rsid w:val="0011396F"/>
    <w:rsid w:val="00144399"/>
    <w:rsid w:val="00146032"/>
    <w:rsid w:val="00151165"/>
    <w:rsid w:val="00151281"/>
    <w:rsid w:val="0015220E"/>
    <w:rsid w:val="001563EF"/>
    <w:rsid w:val="00163060"/>
    <w:rsid w:val="0016456B"/>
    <w:rsid w:val="00165D53"/>
    <w:rsid w:val="00167031"/>
    <w:rsid w:val="00184B0F"/>
    <w:rsid w:val="001A07CA"/>
    <w:rsid w:val="001A537F"/>
    <w:rsid w:val="001B0418"/>
    <w:rsid w:val="001C0590"/>
    <w:rsid w:val="001C3910"/>
    <w:rsid w:val="001C4615"/>
    <w:rsid w:val="001C7A00"/>
    <w:rsid w:val="001D21C4"/>
    <w:rsid w:val="001F22CD"/>
    <w:rsid w:val="001F436B"/>
    <w:rsid w:val="0020349A"/>
    <w:rsid w:val="00204775"/>
    <w:rsid w:val="00207F24"/>
    <w:rsid w:val="00212983"/>
    <w:rsid w:val="00215385"/>
    <w:rsid w:val="00222AAB"/>
    <w:rsid w:val="00236794"/>
    <w:rsid w:val="0024189B"/>
    <w:rsid w:val="0025341E"/>
    <w:rsid w:val="00257EFE"/>
    <w:rsid w:val="002600BA"/>
    <w:rsid w:val="002673C1"/>
    <w:rsid w:val="0027010E"/>
    <w:rsid w:val="0027170A"/>
    <w:rsid w:val="00272BE7"/>
    <w:rsid w:val="00282F4E"/>
    <w:rsid w:val="00291043"/>
    <w:rsid w:val="002A1191"/>
    <w:rsid w:val="002A1E6C"/>
    <w:rsid w:val="002A2D35"/>
    <w:rsid w:val="002A5AFA"/>
    <w:rsid w:val="002D2ABA"/>
    <w:rsid w:val="002E7BEE"/>
    <w:rsid w:val="00301046"/>
    <w:rsid w:val="00302309"/>
    <w:rsid w:val="00302F29"/>
    <w:rsid w:val="0030351E"/>
    <w:rsid w:val="00307241"/>
    <w:rsid w:val="00323192"/>
    <w:rsid w:val="00327CE9"/>
    <w:rsid w:val="0033227A"/>
    <w:rsid w:val="003442DD"/>
    <w:rsid w:val="00345899"/>
    <w:rsid w:val="003462EA"/>
    <w:rsid w:val="00354EF6"/>
    <w:rsid w:val="00355921"/>
    <w:rsid w:val="00371F16"/>
    <w:rsid w:val="00384086"/>
    <w:rsid w:val="003903AA"/>
    <w:rsid w:val="00394BC2"/>
    <w:rsid w:val="003B13C0"/>
    <w:rsid w:val="003B2F10"/>
    <w:rsid w:val="003D316C"/>
    <w:rsid w:val="003D328A"/>
    <w:rsid w:val="003D5151"/>
    <w:rsid w:val="003E3E7F"/>
    <w:rsid w:val="003F1833"/>
    <w:rsid w:val="003F6FE6"/>
    <w:rsid w:val="003F7450"/>
    <w:rsid w:val="00400935"/>
    <w:rsid w:val="00407152"/>
    <w:rsid w:val="004159CB"/>
    <w:rsid w:val="00416C6D"/>
    <w:rsid w:val="00417036"/>
    <w:rsid w:val="004234D9"/>
    <w:rsid w:val="004330F2"/>
    <w:rsid w:val="00443F4F"/>
    <w:rsid w:val="004460A1"/>
    <w:rsid w:val="00446360"/>
    <w:rsid w:val="00455197"/>
    <w:rsid w:val="004649F9"/>
    <w:rsid w:val="00484A61"/>
    <w:rsid w:val="00485D43"/>
    <w:rsid w:val="00486D8E"/>
    <w:rsid w:val="00486EB5"/>
    <w:rsid w:val="0049449F"/>
    <w:rsid w:val="004A4DF8"/>
    <w:rsid w:val="004A6CD5"/>
    <w:rsid w:val="004B4214"/>
    <w:rsid w:val="004B4926"/>
    <w:rsid w:val="004B544E"/>
    <w:rsid w:val="004C5C53"/>
    <w:rsid w:val="004C6D9A"/>
    <w:rsid w:val="004D4C10"/>
    <w:rsid w:val="004E0392"/>
    <w:rsid w:val="0050136F"/>
    <w:rsid w:val="00520944"/>
    <w:rsid w:val="00544639"/>
    <w:rsid w:val="005542D8"/>
    <w:rsid w:val="00555EFA"/>
    <w:rsid w:val="00564D77"/>
    <w:rsid w:val="00567E78"/>
    <w:rsid w:val="00572348"/>
    <w:rsid w:val="005738C7"/>
    <w:rsid w:val="00581A12"/>
    <w:rsid w:val="005872D8"/>
    <w:rsid w:val="005917E1"/>
    <w:rsid w:val="00592995"/>
    <w:rsid w:val="005A10B1"/>
    <w:rsid w:val="005A76BE"/>
    <w:rsid w:val="005B5297"/>
    <w:rsid w:val="005C0A2F"/>
    <w:rsid w:val="005C21DE"/>
    <w:rsid w:val="005C506C"/>
    <w:rsid w:val="006102B7"/>
    <w:rsid w:val="00610452"/>
    <w:rsid w:val="00620A62"/>
    <w:rsid w:val="0062613E"/>
    <w:rsid w:val="00631129"/>
    <w:rsid w:val="00646219"/>
    <w:rsid w:val="006511B2"/>
    <w:rsid w:val="00655872"/>
    <w:rsid w:val="00656CE9"/>
    <w:rsid w:val="00660C65"/>
    <w:rsid w:val="00663681"/>
    <w:rsid w:val="00666F41"/>
    <w:rsid w:val="00671A10"/>
    <w:rsid w:val="00674C45"/>
    <w:rsid w:val="0067629F"/>
    <w:rsid w:val="00683DB3"/>
    <w:rsid w:val="00684316"/>
    <w:rsid w:val="00684C17"/>
    <w:rsid w:val="00685EBD"/>
    <w:rsid w:val="0069003A"/>
    <w:rsid w:val="00693889"/>
    <w:rsid w:val="00693FF1"/>
    <w:rsid w:val="00696F8C"/>
    <w:rsid w:val="006B02BD"/>
    <w:rsid w:val="006B0921"/>
    <w:rsid w:val="006D0678"/>
    <w:rsid w:val="006D0F65"/>
    <w:rsid w:val="006D22CD"/>
    <w:rsid w:val="006D342B"/>
    <w:rsid w:val="006D5F06"/>
    <w:rsid w:val="006E24BA"/>
    <w:rsid w:val="006E3C37"/>
    <w:rsid w:val="006F185E"/>
    <w:rsid w:val="006F220E"/>
    <w:rsid w:val="006F2881"/>
    <w:rsid w:val="007038A8"/>
    <w:rsid w:val="00705BCA"/>
    <w:rsid w:val="0071105D"/>
    <w:rsid w:val="007126F6"/>
    <w:rsid w:val="00712FD4"/>
    <w:rsid w:val="00715AF6"/>
    <w:rsid w:val="00717B20"/>
    <w:rsid w:val="00724C58"/>
    <w:rsid w:val="00724F36"/>
    <w:rsid w:val="00731A49"/>
    <w:rsid w:val="007344D5"/>
    <w:rsid w:val="00736C61"/>
    <w:rsid w:val="00744BEC"/>
    <w:rsid w:val="00775285"/>
    <w:rsid w:val="00777972"/>
    <w:rsid w:val="00786EDB"/>
    <w:rsid w:val="0078710F"/>
    <w:rsid w:val="0079582A"/>
    <w:rsid w:val="007B1659"/>
    <w:rsid w:val="007B2C7B"/>
    <w:rsid w:val="007B2D8B"/>
    <w:rsid w:val="007B3604"/>
    <w:rsid w:val="007B3C3A"/>
    <w:rsid w:val="007E0438"/>
    <w:rsid w:val="007E0AC7"/>
    <w:rsid w:val="007E42AF"/>
    <w:rsid w:val="007E757F"/>
    <w:rsid w:val="007F3A5E"/>
    <w:rsid w:val="0080694D"/>
    <w:rsid w:val="008100A6"/>
    <w:rsid w:val="00824598"/>
    <w:rsid w:val="008266E0"/>
    <w:rsid w:val="00827D0E"/>
    <w:rsid w:val="00851127"/>
    <w:rsid w:val="00855CA6"/>
    <w:rsid w:val="00857A10"/>
    <w:rsid w:val="00857CAD"/>
    <w:rsid w:val="008745F6"/>
    <w:rsid w:val="00875672"/>
    <w:rsid w:val="0088010E"/>
    <w:rsid w:val="00883607"/>
    <w:rsid w:val="00891400"/>
    <w:rsid w:val="008934B9"/>
    <w:rsid w:val="00897AEF"/>
    <w:rsid w:val="008A2DCF"/>
    <w:rsid w:val="008A62DD"/>
    <w:rsid w:val="008B02AA"/>
    <w:rsid w:val="008B3CD0"/>
    <w:rsid w:val="008B4804"/>
    <w:rsid w:val="008B70A8"/>
    <w:rsid w:val="008C2245"/>
    <w:rsid w:val="008C45B8"/>
    <w:rsid w:val="008C7439"/>
    <w:rsid w:val="008D22F6"/>
    <w:rsid w:val="008D23F8"/>
    <w:rsid w:val="008D689B"/>
    <w:rsid w:val="008F16E1"/>
    <w:rsid w:val="008F2E93"/>
    <w:rsid w:val="008F56F2"/>
    <w:rsid w:val="00902D94"/>
    <w:rsid w:val="009174B7"/>
    <w:rsid w:val="0093507C"/>
    <w:rsid w:val="00935A57"/>
    <w:rsid w:val="009433BF"/>
    <w:rsid w:val="00956EB9"/>
    <w:rsid w:val="009607C4"/>
    <w:rsid w:val="00960991"/>
    <w:rsid w:val="0096170D"/>
    <w:rsid w:val="00970206"/>
    <w:rsid w:val="00970A37"/>
    <w:rsid w:val="00975990"/>
    <w:rsid w:val="00976B58"/>
    <w:rsid w:val="009773B7"/>
    <w:rsid w:val="00980509"/>
    <w:rsid w:val="00981947"/>
    <w:rsid w:val="00983E95"/>
    <w:rsid w:val="00991CA3"/>
    <w:rsid w:val="00995FF8"/>
    <w:rsid w:val="009A5AD4"/>
    <w:rsid w:val="009A7560"/>
    <w:rsid w:val="009A7EAC"/>
    <w:rsid w:val="009B2BA3"/>
    <w:rsid w:val="009B427E"/>
    <w:rsid w:val="009B5B07"/>
    <w:rsid w:val="009C436B"/>
    <w:rsid w:val="009D1922"/>
    <w:rsid w:val="009D1C11"/>
    <w:rsid w:val="009D6483"/>
    <w:rsid w:val="009D6FD0"/>
    <w:rsid w:val="009E2857"/>
    <w:rsid w:val="009E559A"/>
    <w:rsid w:val="009F6819"/>
    <w:rsid w:val="00A02EA7"/>
    <w:rsid w:val="00A03133"/>
    <w:rsid w:val="00A168B3"/>
    <w:rsid w:val="00A25D83"/>
    <w:rsid w:val="00A3052E"/>
    <w:rsid w:val="00A370A0"/>
    <w:rsid w:val="00A4063C"/>
    <w:rsid w:val="00A43AE3"/>
    <w:rsid w:val="00A60BBC"/>
    <w:rsid w:val="00A73EB0"/>
    <w:rsid w:val="00A935E6"/>
    <w:rsid w:val="00A96C8D"/>
    <w:rsid w:val="00AA448D"/>
    <w:rsid w:val="00AA4D04"/>
    <w:rsid w:val="00AA50B0"/>
    <w:rsid w:val="00AB1A56"/>
    <w:rsid w:val="00AB47F0"/>
    <w:rsid w:val="00AC1949"/>
    <w:rsid w:val="00AD29C7"/>
    <w:rsid w:val="00AD5D32"/>
    <w:rsid w:val="00AF09D6"/>
    <w:rsid w:val="00AF52DF"/>
    <w:rsid w:val="00B017BA"/>
    <w:rsid w:val="00B04B0C"/>
    <w:rsid w:val="00B070CC"/>
    <w:rsid w:val="00B13D34"/>
    <w:rsid w:val="00B1504C"/>
    <w:rsid w:val="00B15535"/>
    <w:rsid w:val="00B21719"/>
    <w:rsid w:val="00B26C62"/>
    <w:rsid w:val="00B33DC6"/>
    <w:rsid w:val="00B35578"/>
    <w:rsid w:val="00B53222"/>
    <w:rsid w:val="00B56E93"/>
    <w:rsid w:val="00B60E89"/>
    <w:rsid w:val="00B612C9"/>
    <w:rsid w:val="00B62168"/>
    <w:rsid w:val="00B66439"/>
    <w:rsid w:val="00B66C87"/>
    <w:rsid w:val="00B7001D"/>
    <w:rsid w:val="00B8138D"/>
    <w:rsid w:val="00B8300E"/>
    <w:rsid w:val="00B85AA0"/>
    <w:rsid w:val="00BA0CC5"/>
    <w:rsid w:val="00BA328B"/>
    <w:rsid w:val="00BA4EF5"/>
    <w:rsid w:val="00BD6A64"/>
    <w:rsid w:val="00BE35B1"/>
    <w:rsid w:val="00BF0F43"/>
    <w:rsid w:val="00C1207C"/>
    <w:rsid w:val="00C171D3"/>
    <w:rsid w:val="00C17CDE"/>
    <w:rsid w:val="00C249F9"/>
    <w:rsid w:val="00C27878"/>
    <w:rsid w:val="00C52E9D"/>
    <w:rsid w:val="00C53B0C"/>
    <w:rsid w:val="00C575F9"/>
    <w:rsid w:val="00C65375"/>
    <w:rsid w:val="00C65B41"/>
    <w:rsid w:val="00C721A6"/>
    <w:rsid w:val="00C81615"/>
    <w:rsid w:val="00C81E29"/>
    <w:rsid w:val="00C922CF"/>
    <w:rsid w:val="00C93490"/>
    <w:rsid w:val="00CA0D75"/>
    <w:rsid w:val="00CA2D93"/>
    <w:rsid w:val="00CA6F93"/>
    <w:rsid w:val="00CB7750"/>
    <w:rsid w:val="00CC145B"/>
    <w:rsid w:val="00CC278E"/>
    <w:rsid w:val="00CC3D72"/>
    <w:rsid w:val="00CD5333"/>
    <w:rsid w:val="00CE038D"/>
    <w:rsid w:val="00CE773C"/>
    <w:rsid w:val="00CE7DBB"/>
    <w:rsid w:val="00CF2850"/>
    <w:rsid w:val="00CF5C18"/>
    <w:rsid w:val="00D01914"/>
    <w:rsid w:val="00D140FC"/>
    <w:rsid w:val="00D2137C"/>
    <w:rsid w:val="00D25532"/>
    <w:rsid w:val="00D34646"/>
    <w:rsid w:val="00D36768"/>
    <w:rsid w:val="00D41804"/>
    <w:rsid w:val="00D4226D"/>
    <w:rsid w:val="00D42318"/>
    <w:rsid w:val="00D42C4D"/>
    <w:rsid w:val="00D4571D"/>
    <w:rsid w:val="00D46477"/>
    <w:rsid w:val="00D55797"/>
    <w:rsid w:val="00D55BC2"/>
    <w:rsid w:val="00D608E6"/>
    <w:rsid w:val="00D70673"/>
    <w:rsid w:val="00D921C8"/>
    <w:rsid w:val="00D93852"/>
    <w:rsid w:val="00DA387E"/>
    <w:rsid w:val="00DA54CC"/>
    <w:rsid w:val="00DB26D3"/>
    <w:rsid w:val="00DB4E31"/>
    <w:rsid w:val="00DC634A"/>
    <w:rsid w:val="00DD797E"/>
    <w:rsid w:val="00DE3917"/>
    <w:rsid w:val="00DE6C00"/>
    <w:rsid w:val="00DE7661"/>
    <w:rsid w:val="00DF6932"/>
    <w:rsid w:val="00DF7478"/>
    <w:rsid w:val="00E01A24"/>
    <w:rsid w:val="00E03DFD"/>
    <w:rsid w:val="00E078A4"/>
    <w:rsid w:val="00E10A9E"/>
    <w:rsid w:val="00E17749"/>
    <w:rsid w:val="00E22937"/>
    <w:rsid w:val="00E2313F"/>
    <w:rsid w:val="00E27ED1"/>
    <w:rsid w:val="00E302EF"/>
    <w:rsid w:val="00E311A4"/>
    <w:rsid w:val="00E31FA6"/>
    <w:rsid w:val="00E32CD3"/>
    <w:rsid w:val="00E407C0"/>
    <w:rsid w:val="00E44A74"/>
    <w:rsid w:val="00E46BC8"/>
    <w:rsid w:val="00E5747B"/>
    <w:rsid w:val="00E644E0"/>
    <w:rsid w:val="00E745BA"/>
    <w:rsid w:val="00E75C1A"/>
    <w:rsid w:val="00E76FA8"/>
    <w:rsid w:val="00EB4636"/>
    <w:rsid w:val="00EB76BE"/>
    <w:rsid w:val="00EC1555"/>
    <w:rsid w:val="00EC3D9D"/>
    <w:rsid w:val="00ED4C34"/>
    <w:rsid w:val="00EE3D44"/>
    <w:rsid w:val="00EE52C7"/>
    <w:rsid w:val="00EF11F5"/>
    <w:rsid w:val="00EF21FF"/>
    <w:rsid w:val="00EF69B2"/>
    <w:rsid w:val="00F106B9"/>
    <w:rsid w:val="00F1694F"/>
    <w:rsid w:val="00F20A75"/>
    <w:rsid w:val="00F22CF0"/>
    <w:rsid w:val="00F26D96"/>
    <w:rsid w:val="00F26F03"/>
    <w:rsid w:val="00F279E9"/>
    <w:rsid w:val="00F304F5"/>
    <w:rsid w:val="00F31752"/>
    <w:rsid w:val="00F409FD"/>
    <w:rsid w:val="00F51830"/>
    <w:rsid w:val="00F54145"/>
    <w:rsid w:val="00F556C5"/>
    <w:rsid w:val="00F575A7"/>
    <w:rsid w:val="00F578E2"/>
    <w:rsid w:val="00F75FF5"/>
    <w:rsid w:val="00F76DBF"/>
    <w:rsid w:val="00F82AF7"/>
    <w:rsid w:val="00F91E1E"/>
    <w:rsid w:val="00F925BE"/>
    <w:rsid w:val="00FA304D"/>
    <w:rsid w:val="00FA420E"/>
    <w:rsid w:val="00FB18C3"/>
    <w:rsid w:val="00FB18E4"/>
    <w:rsid w:val="00FB7166"/>
    <w:rsid w:val="00FC3E82"/>
    <w:rsid w:val="00FC7D7F"/>
    <w:rsid w:val="00FD1953"/>
    <w:rsid w:val="00FD603C"/>
    <w:rsid w:val="00FF0333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889"/>
    <w:rPr>
      <w:sz w:val="24"/>
      <w:szCs w:val="24"/>
    </w:rPr>
  </w:style>
  <w:style w:type="paragraph" w:styleId="Naslov1">
    <w:name w:val="heading 1"/>
    <w:basedOn w:val="Normal"/>
    <w:next w:val="Normal"/>
    <w:qFormat/>
    <w:rsid w:val="00693889"/>
    <w:pPr>
      <w:keepNext/>
      <w:outlineLvl w:val="0"/>
    </w:pPr>
    <w:rPr>
      <w:rFonts w:ascii="Comic Sans MS" w:hAnsi="Comic Sans MS" w:cs="Arial"/>
      <w:b/>
      <w:bCs/>
      <w:sz w:val="28"/>
    </w:rPr>
  </w:style>
  <w:style w:type="paragraph" w:styleId="Naslov2">
    <w:name w:val="heading 2"/>
    <w:basedOn w:val="Normal"/>
    <w:next w:val="Normal"/>
    <w:qFormat/>
    <w:rsid w:val="00693889"/>
    <w:pPr>
      <w:keepNext/>
      <w:outlineLvl w:val="1"/>
    </w:pPr>
    <w:rPr>
      <w:rFonts w:ascii="Arial" w:hAnsi="Arial" w:cs="Arial"/>
      <w:b/>
      <w:bCs/>
    </w:rPr>
  </w:style>
  <w:style w:type="paragraph" w:styleId="Naslov3">
    <w:name w:val="heading 3"/>
    <w:basedOn w:val="Normal"/>
    <w:next w:val="Normal"/>
    <w:qFormat/>
    <w:rsid w:val="00693889"/>
    <w:pPr>
      <w:keepNext/>
      <w:jc w:val="center"/>
      <w:outlineLvl w:val="2"/>
    </w:pPr>
    <w:rPr>
      <w:rFonts w:ascii="Arial" w:hAnsi="Arial" w:cs="Arial"/>
      <w:sz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693889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rsid w:val="00693889"/>
    <w:pPr>
      <w:tabs>
        <w:tab w:val="center" w:pos="4536"/>
        <w:tab w:val="right" w:pos="9072"/>
      </w:tabs>
    </w:pPr>
  </w:style>
  <w:style w:type="character" w:styleId="Hiperveza">
    <w:name w:val="Hyperlink"/>
    <w:rsid w:val="00693889"/>
    <w:rPr>
      <w:color w:val="0000FF"/>
      <w:u w:val="single"/>
    </w:rPr>
  </w:style>
  <w:style w:type="paragraph" w:styleId="Tijeloteksta">
    <w:name w:val="Body Text"/>
    <w:basedOn w:val="Normal"/>
    <w:rsid w:val="00693889"/>
    <w:pPr>
      <w:jc w:val="both"/>
    </w:pPr>
    <w:rPr>
      <w:rFonts w:ascii="Arial" w:hAnsi="Arial" w:cs="Arial"/>
    </w:rPr>
  </w:style>
  <w:style w:type="paragraph" w:styleId="Tijeloteksta2">
    <w:name w:val="Body Text 2"/>
    <w:basedOn w:val="Normal"/>
    <w:rsid w:val="00693889"/>
    <w:pPr>
      <w:jc w:val="both"/>
    </w:pPr>
    <w:rPr>
      <w:rFonts w:ascii="Arial" w:hAnsi="Arial" w:cs="Arial"/>
      <w:sz w:val="32"/>
    </w:rPr>
  </w:style>
  <w:style w:type="paragraph" w:styleId="Tekstkrajnjebiljeke">
    <w:name w:val="endnote text"/>
    <w:basedOn w:val="Normal"/>
    <w:semiHidden/>
    <w:rsid w:val="001C7A00"/>
    <w:rPr>
      <w:sz w:val="20"/>
      <w:szCs w:val="20"/>
    </w:rPr>
  </w:style>
  <w:style w:type="character" w:styleId="Referencakrajnjebiljeke">
    <w:name w:val="endnote reference"/>
    <w:semiHidden/>
    <w:rsid w:val="001C7A00"/>
    <w:rPr>
      <w:vertAlign w:val="superscript"/>
    </w:rPr>
  </w:style>
  <w:style w:type="paragraph" w:styleId="Tekstbalonia">
    <w:name w:val="Balloon Text"/>
    <w:basedOn w:val="Normal"/>
    <w:semiHidden/>
    <w:rsid w:val="0030724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486E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9A5AD4"/>
    <w:pPr>
      <w:ind w:left="720"/>
      <w:contextualSpacing/>
    </w:pPr>
  </w:style>
  <w:style w:type="table" w:customStyle="1" w:styleId="Stil1">
    <w:name w:val="Stil1"/>
    <w:basedOn w:val="Obinatablica"/>
    <w:uiPriority w:val="99"/>
    <w:qFormat/>
    <w:rsid w:val="009607C4"/>
    <w:rPr>
      <w:rFonts w:ascii="Comic Sans MS" w:hAnsi="Comic Sans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Modernatablica">
    <w:name w:val="Table Contemporary"/>
    <w:basedOn w:val="Obinatablica"/>
    <w:rsid w:val="009607C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Reetkatablice2">
    <w:name w:val="Table Grid 2"/>
    <w:basedOn w:val="Obinatablica"/>
    <w:rsid w:val="00FB18C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8C45B8"/>
    <w:pPr>
      <w:widowControl w:val="0"/>
      <w:autoSpaceDE w:val="0"/>
      <w:autoSpaceDN w:val="0"/>
      <w:spacing w:before="195"/>
      <w:ind w:left="377" w:right="369"/>
      <w:jc w:val="center"/>
    </w:pPr>
    <w:rPr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EC1555"/>
    <w:rPr>
      <w:sz w:val="24"/>
      <w:szCs w:val="24"/>
    </w:rPr>
  </w:style>
  <w:style w:type="character" w:customStyle="1" w:styleId="ZaglavljeChar">
    <w:name w:val="Zaglavlje Char"/>
    <w:basedOn w:val="Zadanifontodlomka"/>
    <w:link w:val="Zaglavlje"/>
    <w:uiPriority w:val="99"/>
    <w:rsid w:val="00EC1555"/>
    <w:rPr>
      <w:sz w:val="24"/>
      <w:szCs w:val="24"/>
    </w:rPr>
  </w:style>
  <w:style w:type="paragraph" w:customStyle="1" w:styleId="tb-na16">
    <w:name w:val="tb-na16"/>
    <w:basedOn w:val="Normal"/>
    <w:rsid w:val="00581A12"/>
    <w:pPr>
      <w:spacing w:before="100" w:beforeAutospacing="1" w:after="100" w:afterAutospacing="1"/>
    </w:pPr>
  </w:style>
  <w:style w:type="paragraph" w:customStyle="1" w:styleId="t-12-9-fett-s">
    <w:name w:val="t-12-9-fett-s"/>
    <w:basedOn w:val="Normal"/>
    <w:rsid w:val="00581A1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889"/>
    <w:rPr>
      <w:sz w:val="24"/>
      <w:szCs w:val="24"/>
    </w:rPr>
  </w:style>
  <w:style w:type="paragraph" w:styleId="Naslov1">
    <w:name w:val="heading 1"/>
    <w:basedOn w:val="Normal"/>
    <w:next w:val="Normal"/>
    <w:qFormat/>
    <w:rsid w:val="00693889"/>
    <w:pPr>
      <w:keepNext/>
      <w:outlineLvl w:val="0"/>
    </w:pPr>
    <w:rPr>
      <w:rFonts w:ascii="Comic Sans MS" w:hAnsi="Comic Sans MS" w:cs="Arial"/>
      <w:b/>
      <w:bCs/>
      <w:sz w:val="28"/>
    </w:rPr>
  </w:style>
  <w:style w:type="paragraph" w:styleId="Naslov2">
    <w:name w:val="heading 2"/>
    <w:basedOn w:val="Normal"/>
    <w:next w:val="Normal"/>
    <w:qFormat/>
    <w:rsid w:val="00693889"/>
    <w:pPr>
      <w:keepNext/>
      <w:outlineLvl w:val="1"/>
    </w:pPr>
    <w:rPr>
      <w:rFonts w:ascii="Arial" w:hAnsi="Arial" w:cs="Arial"/>
      <w:b/>
      <w:bCs/>
    </w:rPr>
  </w:style>
  <w:style w:type="paragraph" w:styleId="Naslov3">
    <w:name w:val="heading 3"/>
    <w:basedOn w:val="Normal"/>
    <w:next w:val="Normal"/>
    <w:qFormat/>
    <w:rsid w:val="00693889"/>
    <w:pPr>
      <w:keepNext/>
      <w:jc w:val="center"/>
      <w:outlineLvl w:val="2"/>
    </w:pPr>
    <w:rPr>
      <w:rFonts w:ascii="Arial" w:hAnsi="Arial" w:cs="Arial"/>
      <w:sz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693889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rsid w:val="00693889"/>
    <w:pPr>
      <w:tabs>
        <w:tab w:val="center" w:pos="4536"/>
        <w:tab w:val="right" w:pos="9072"/>
      </w:tabs>
    </w:pPr>
  </w:style>
  <w:style w:type="character" w:styleId="Hiperveza">
    <w:name w:val="Hyperlink"/>
    <w:rsid w:val="00693889"/>
    <w:rPr>
      <w:color w:val="0000FF"/>
      <w:u w:val="single"/>
    </w:rPr>
  </w:style>
  <w:style w:type="paragraph" w:styleId="Tijeloteksta">
    <w:name w:val="Body Text"/>
    <w:basedOn w:val="Normal"/>
    <w:rsid w:val="00693889"/>
    <w:pPr>
      <w:jc w:val="both"/>
    </w:pPr>
    <w:rPr>
      <w:rFonts w:ascii="Arial" w:hAnsi="Arial" w:cs="Arial"/>
    </w:rPr>
  </w:style>
  <w:style w:type="paragraph" w:styleId="Tijeloteksta2">
    <w:name w:val="Body Text 2"/>
    <w:basedOn w:val="Normal"/>
    <w:rsid w:val="00693889"/>
    <w:pPr>
      <w:jc w:val="both"/>
    </w:pPr>
    <w:rPr>
      <w:rFonts w:ascii="Arial" w:hAnsi="Arial" w:cs="Arial"/>
      <w:sz w:val="32"/>
    </w:rPr>
  </w:style>
  <w:style w:type="paragraph" w:styleId="Tekstkrajnjebiljeke">
    <w:name w:val="endnote text"/>
    <w:basedOn w:val="Normal"/>
    <w:semiHidden/>
    <w:rsid w:val="001C7A00"/>
    <w:rPr>
      <w:sz w:val="20"/>
      <w:szCs w:val="20"/>
    </w:rPr>
  </w:style>
  <w:style w:type="character" w:styleId="Referencakrajnjebiljeke">
    <w:name w:val="endnote reference"/>
    <w:semiHidden/>
    <w:rsid w:val="001C7A00"/>
    <w:rPr>
      <w:vertAlign w:val="superscript"/>
    </w:rPr>
  </w:style>
  <w:style w:type="paragraph" w:styleId="Tekstbalonia">
    <w:name w:val="Balloon Text"/>
    <w:basedOn w:val="Normal"/>
    <w:semiHidden/>
    <w:rsid w:val="0030724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486E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9A5AD4"/>
    <w:pPr>
      <w:ind w:left="720"/>
      <w:contextualSpacing/>
    </w:pPr>
  </w:style>
  <w:style w:type="table" w:customStyle="1" w:styleId="Stil1">
    <w:name w:val="Stil1"/>
    <w:basedOn w:val="Obinatablica"/>
    <w:uiPriority w:val="99"/>
    <w:qFormat/>
    <w:rsid w:val="009607C4"/>
    <w:rPr>
      <w:rFonts w:ascii="Comic Sans MS" w:hAnsi="Comic Sans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Modernatablica">
    <w:name w:val="Table Contemporary"/>
    <w:basedOn w:val="Obinatablica"/>
    <w:rsid w:val="009607C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Reetkatablice2">
    <w:name w:val="Table Grid 2"/>
    <w:basedOn w:val="Obinatablica"/>
    <w:rsid w:val="00FB18C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8C45B8"/>
    <w:pPr>
      <w:widowControl w:val="0"/>
      <w:autoSpaceDE w:val="0"/>
      <w:autoSpaceDN w:val="0"/>
      <w:spacing w:before="195"/>
      <w:ind w:left="377" w:right="369"/>
      <w:jc w:val="center"/>
    </w:pPr>
    <w:rPr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EC1555"/>
    <w:rPr>
      <w:sz w:val="24"/>
      <w:szCs w:val="24"/>
    </w:rPr>
  </w:style>
  <w:style w:type="character" w:customStyle="1" w:styleId="ZaglavljeChar">
    <w:name w:val="Zaglavlje Char"/>
    <w:basedOn w:val="Zadanifontodlomka"/>
    <w:link w:val="Zaglavlje"/>
    <w:uiPriority w:val="99"/>
    <w:rsid w:val="00EC1555"/>
    <w:rPr>
      <w:sz w:val="24"/>
      <w:szCs w:val="24"/>
    </w:rPr>
  </w:style>
  <w:style w:type="paragraph" w:customStyle="1" w:styleId="tb-na16">
    <w:name w:val="tb-na16"/>
    <w:basedOn w:val="Normal"/>
    <w:rsid w:val="00581A12"/>
    <w:pPr>
      <w:spacing w:before="100" w:beforeAutospacing="1" w:after="100" w:afterAutospacing="1"/>
    </w:pPr>
  </w:style>
  <w:style w:type="paragraph" w:customStyle="1" w:styleId="t-12-9-fett-s">
    <w:name w:val="t-12-9-fett-s"/>
    <w:basedOn w:val="Normal"/>
    <w:rsid w:val="00581A1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morandumi-fax\MEMO%202%20stari%20program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 2 stari program</Template>
  <TotalTime>0</TotalTime>
  <Pages>2</Pages>
  <Words>848</Words>
  <Characters>4835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1</vt:i4>
      </vt:variant>
    </vt:vector>
  </HeadingPairs>
  <TitlesOfParts>
    <vt:vector size="2" baseType="lpstr">
      <vt:lpstr>GRAD UMAG</vt:lpstr>
      <vt:lpstr>    Prevencija nasilja među učenicima </vt:lpstr>
    </vt:vector>
  </TitlesOfParts>
  <Company>Osnovna Škola Umag</Company>
  <LinksUpToDate>false</LinksUpToDate>
  <CharactersWithSpaces>5672</CharactersWithSpaces>
  <SharedDoc>false</SharedDoc>
  <HLinks>
    <vt:vector size="12" baseType="variant">
      <vt:variant>
        <vt:i4>2031698</vt:i4>
      </vt:variant>
      <vt:variant>
        <vt:i4>3</vt:i4>
      </vt:variant>
      <vt:variant>
        <vt:i4>0</vt:i4>
      </vt:variant>
      <vt:variant>
        <vt:i4>5</vt:i4>
      </vt:variant>
      <vt:variant>
        <vt:lpwstr>http://www.os-marijeiline-umag.skole.hr/</vt:lpwstr>
      </vt:variant>
      <vt:variant>
        <vt:lpwstr/>
      </vt:variant>
      <vt:variant>
        <vt:i4>7471122</vt:i4>
      </vt:variant>
      <vt:variant>
        <vt:i4>0</vt:i4>
      </vt:variant>
      <vt:variant>
        <vt:i4>0</vt:i4>
      </vt:variant>
      <vt:variant>
        <vt:i4>5</vt:i4>
      </vt:variant>
      <vt:variant>
        <vt:lpwstr>mailto:os-mil@hi.t-com.hr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 UMAG</dc:title>
  <dc:creator>korisnik</dc:creator>
  <cp:lastModifiedBy>Pc</cp:lastModifiedBy>
  <cp:revision>2</cp:revision>
  <cp:lastPrinted>2023-10-06T07:29:00Z</cp:lastPrinted>
  <dcterms:created xsi:type="dcterms:W3CDTF">2023-10-06T13:21:00Z</dcterms:created>
  <dcterms:modified xsi:type="dcterms:W3CDTF">2023-10-06T13:21:00Z</dcterms:modified>
</cp:coreProperties>
</file>