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59DB62A8" w14:textId="3D85A93B" w:rsidR="004E3B58" w:rsidRDefault="00D9220D" w:rsidP="004E3B58"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13.6</w:t>
      </w:r>
      <w:r w:rsidR="005A1513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3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godina</w:t>
      </w:r>
    </w:p>
    <w:p w14:paraId="5064A178" w14:textId="507F36B7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D9220D">
        <w:rPr>
          <w:rFonts w:ascii="Calibri" w:eastAsia="Calibri" w:hAnsi="Calibri" w:cs="Times New Roman"/>
          <w:b/>
          <w:i/>
          <w:sz w:val="28"/>
          <w:szCs w:val="28"/>
        </w:rPr>
        <w:t>12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D9220D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</w:t>
      </w:r>
      <w:r w:rsidR="00D9220D">
        <w:rPr>
          <w:rFonts w:ascii="Calibri" w:eastAsia="Calibri" w:hAnsi="Calibri" w:cs="Times New Roman"/>
          <w:b/>
          <w:i/>
          <w:sz w:val="28"/>
          <w:szCs w:val="28"/>
        </w:rPr>
        <w:t>3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. godina</w:t>
      </w:r>
    </w:p>
    <w:p w14:paraId="2956FD53" w14:textId="45FBDBF4" w:rsidR="00B731E4" w:rsidRPr="00546985" w:rsidRDefault="004E3B58" w:rsidP="00B731E4">
      <w:pPr>
        <w:rPr>
          <w:rFonts w:eastAsia="Calibri" w:cstheme="minorHAnsi"/>
          <w:b/>
          <w:i/>
          <w:sz w:val="24"/>
          <w:szCs w:val="24"/>
        </w:rPr>
      </w:pPr>
      <w:r w:rsidRPr="00546985">
        <w:rPr>
          <w:rFonts w:eastAsia="Calibri" w:cstheme="minorHAnsi"/>
          <w:b/>
          <w:i/>
          <w:sz w:val="24"/>
          <w:szCs w:val="24"/>
        </w:rPr>
        <w:t>DNEVNI RED:</w:t>
      </w:r>
    </w:p>
    <w:p w14:paraId="209E44B8" w14:textId="2D6ECFC4" w:rsidR="00BC6F3C" w:rsidRDefault="00BC6F3C" w:rsidP="00BC6F3C">
      <w:pPr>
        <w:pStyle w:val="Odlomakpopisa"/>
        <w:numPr>
          <w:ilvl w:val="0"/>
          <w:numId w:val="10"/>
        </w:numPr>
        <w:rPr>
          <w:rFonts w:eastAsia="Microsoft YaHei UI" w:cstheme="minorHAnsi"/>
          <w:color w:val="222222"/>
          <w:sz w:val="24"/>
          <w:szCs w:val="24"/>
          <w:lang w:eastAsia="hr-HR"/>
        </w:rPr>
      </w:pPr>
      <w:bookmarkStart w:id="0" w:name="_Hlk83661046"/>
      <w:r>
        <w:rPr>
          <w:rFonts w:eastAsia="Microsoft YaHei UI" w:cstheme="minorHAnsi"/>
          <w:color w:val="222222"/>
          <w:sz w:val="24"/>
          <w:szCs w:val="24"/>
          <w:lang w:eastAsia="hr-HR"/>
        </w:rPr>
        <w:t>P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>rethodno savjetovanj</w:t>
      </w:r>
      <w:r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e 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poslodavca, Osnovne škole Marije i Line, Umag s Radničkim vijeće Škole povodom donošenja </w:t>
      </w:r>
      <w:bookmarkStart w:id="1" w:name="_Hlk157899536"/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Pravilnika </w:t>
      </w:r>
      <w:r w:rsidR="00D9220D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o izmjenama i dopunama Pravilnika 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>o radu</w:t>
      </w:r>
      <w:bookmarkEnd w:id="1"/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. </w:t>
      </w:r>
      <w:r w:rsidR="00D9220D">
        <w:rPr>
          <w:rFonts w:eastAsia="Microsoft YaHei UI" w:cstheme="minorHAnsi"/>
          <w:color w:val="222222"/>
          <w:sz w:val="24"/>
          <w:szCs w:val="24"/>
          <w:lang w:eastAsia="hr-HR"/>
        </w:rPr>
        <w:t>(uskladba s novim izmjenama Zakona o radu)</w:t>
      </w:r>
    </w:p>
    <w:p w14:paraId="25562358" w14:textId="4F45156F" w:rsidR="00D9220D" w:rsidRPr="00D9220D" w:rsidRDefault="00D9220D" w:rsidP="00D9220D">
      <w:pPr>
        <w:pStyle w:val="Odlomakpopisa"/>
        <w:numPr>
          <w:ilvl w:val="0"/>
          <w:numId w:val="10"/>
        </w:numPr>
        <w:rPr>
          <w:rFonts w:eastAsia="Microsoft YaHei UI" w:cstheme="minorHAnsi"/>
          <w:color w:val="222222"/>
          <w:sz w:val="24"/>
          <w:szCs w:val="24"/>
          <w:lang w:eastAsia="hr-HR"/>
        </w:rPr>
      </w:pPr>
      <w:r w:rsidRPr="00D9220D">
        <w:rPr>
          <w:rFonts w:eastAsia="Microsoft YaHei UI" w:cstheme="minorHAnsi"/>
          <w:color w:val="222222"/>
          <w:sz w:val="24"/>
          <w:szCs w:val="24"/>
          <w:lang w:eastAsia="hr-HR"/>
        </w:rPr>
        <w:t>Prethodna suglasnost Radničkog vijeća na  Plan godišnjeg odmora za 202</w:t>
      </w:r>
      <w:r>
        <w:rPr>
          <w:rFonts w:eastAsia="Microsoft YaHei UI" w:cstheme="minorHAnsi"/>
          <w:color w:val="222222"/>
          <w:sz w:val="24"/>
          <w:szCs w:val="24"/>
          <w:lang w:eastAsia="hr-HR"/>
        </w:rPr>
        <w:t>3</w:t>
      </w:r>
      <w:r w:rsidRPr="00D9220D">
        <w:rPr>
          <w:rFonts w:eastAsia="Microsoft YaHei UI" w:cstheme="minorHAnsi"/>
          <w:color w:val="222222"/>
          <w:sz w:val="24"/>
          <w:szCs w:val="24"/>
          <w:lang w:eastAsia="hr-HR"/>
        </w:rPr>
        <w:t>. godinu  (očevidnik) i Odluka o rasporedu i trajanju godišnjeg odmora</w:t>
      </w:r>
    </w:p>
    <w:p w14:paraId="009E71BC" w14:textId="77777777" w:rsidR="00AC1F9A" w:rsidRPr="00546985" w:rsidRDefault="00AC1F9A" w:rsidP="00AC1F9A">
      <w:pPr>
        <w:pStyle w:val="Odlomakpopisa"/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6506EBBA" w14:textId="4DC64EC3" w:rsidR="00B731E4" w:rsidRPr="00546985" w:rsidRDefault="00B731E4" w:rsidP="001C4767">
      <w:pPr>
        <w:jc w:val="both"/>
        <w:rPr>
          <w:rFonts w:eastAsia="Calibri" w:cstheme="minorHAnsi"/>
          <w:b/>
          <w:iCs/>
          <w:sz w:val="24"/>
          <w:szCs w:val="24"/>
        </w:rPr>
      </w:pPr>
      <w:r w:rsidRPr="00546985">
        <w:rPr>
          <w:rFonts w:eastAsia="Calibri" w:cstheme="minorHAnsi"/>
          <w:b/>
          <w:iCs/>
          <w:sz w:val="24"/>
          <w:szCs w:val="24"/>
        </w:rPr>
        <w:t>ZAKLJUČCI:</w:t>
      </w:r>
    </w:p>
    <w:bookmarkEnd w:id="0"/>
    <w:p w14:paraId="20A51952" w14:textId="3B28564A" w:rsidR="00546985" w:rsidRDefault="00B731E4" w:rsidP="00546985">
      <w:pPr>
        <w:pStyle w:val="Odlomakpopis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546985">
        <w:rPr>
          <w:rFonts w:eastAsia="Calibri" w:cstheme="minorHAnsi"/>
          <w:bCs/>
          <w:iCs/>
          <w:sz w:val="24"/>
          <w:szCs w:val="24"/>
        </w:rPr>
        <w:t>Jednoglasno</w:t>
      </w:r>
      <w:r w:rsidR="001C4767" w:rsidRPr="00546985">
        <w:rPr>
          <w:rFonts w:eastAsia="Calibri" w:cstheme="minorHAnsi"/>
          <w:bCs/>
          <w:iCs/>
          <w:sz w:val="24"/>
          <w:szCs w:val="24"/>
        </w:rPr>
        <w:t xml:space="preserve"> je dana suglasnost </w:t>
      </w:r>
      <w:r w:rsidR="002810C9" w:rsidRPr="00546985">
        <w:rPr>
          <w:rFonts w:eastAsia="Calibri" w:cstheme="minorHAnsi"/>
          <w:bCs/>
          <w:iCs/>
          <w:sz w:val="24"/>
          <w:szCs w:val="24"/>
        </w:rPr>
        <w:t>Radničkog vijeća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 xml:space="preserve"> na</w:t>
      </w:r>
      <w:r w:rsidR="004E3B58" w:rsidRPr="00546985">
        <w:rPr>
          <w:rFonts w:eastAsia="Calibri" w:cstheme="minorHAnsi"/>
          <w:sz w:val="24"/>
          <w:szCs w:val="24"/>
        </w:rPr>
        <w:t xml:space="preserve">  </w:t>
      </w:r>
      <w:r w:rsidR="00BC6F3C">
        <w:rPr>
          <w:rFonts w:eastAsia="Calibri" w:cstheme="minorHAnsi"/>
          <w:sz w:val="24"/>
          <w:szCs w:val="24"/>
        </w:rPr>
        <w:t>prijedlog</w:t>
      </w:r>
      <w:r w:rsidR="00D9220D">
        <w:rPr>
          <w:rFonts w:eastAsia="Calibri" w:cstheme="minorHAnsi"/>
          <w:sz w:val="24"/>
          <w:szCs w:val="24"/>
        </w:rPr>
        <w:t xml:space="preserve"> </w:t>
      </w:r>
      <w:r w:rsidR="00BC6F3C">
        <w:rPr>
          <w:rFonts w:eastAsia="Calibri" w:cstheme="minorHAnsi"/>
          <w:sz w:val="24"/>
          <w:szCs w:val="24"/>
        </w:rPr>
        <w:t xml:space="preserve"> </w:t>
      </w:r>
      <w:r w:rsidR="00D9220D" w:rsidRPr="00D9220D">
        <w:rPr>
          <w:rFonts w:eastAsia="Calibri" w:cstheme="minorHAnsi"/>
          <w:sz w:val="24"/>
          <w:szCs w:val="24"/>
        </w:rPr>
        <w:t>Pravilnika o izmjenama i dopunama Pravilnika o radu</w:t>
      </w:r>
      <w:r w:rsidR="00D9220D" w:rsidRPr="00D9220D">
        <w:rPr>
          <w:rFonts w:eastAsia="Calibri" w:cstheme="minorHAnsi"/>
          <w:sz w:val="24"/>
          <w:szCs w:val="24"/>
        </w:rPr>
        <w:t xml:space="preserve"> </w:t>
      </w:r>
      <w:r w:rsidR="00BC6F3C">
        <w:rPr>
          <w:rFonts w:eastAsia="Calibri" w:cstheme="minorHAnsi"/>
          <w:sz w:val="24"/>
          <w:szCs w:val="24"/>
        </w:rPr>
        <w:t>Škole.</w:t>
      </w:r>
    </w:p>
    <w:p w14:paraId="430C863A" w14:textId="30335C69" w:rsidR="00D9220D" w:rsidRPr="00D9220D" w:rsidRDefault="00D9220D" w:rsidP="00D9220D">
      <w:pPr>
        <w:pStyle w:val="Odlomakpopisa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D9220D">
        <w:rPr>
          <w:rFonts w:eastAsia="Calibri" w:cstheme="minorHAnsi"/>
          <w:sz w:val="24"/>
          <w:szCs w:val="24"/>
        </w:rPr>
        <w:t>Jednoglasno je dana suglasnost Radničkog vijeća na  plan godišnjih odmora  za 20</w:t>
      </w:r>
      <w:r>
        <w:rPr>
          <w:rFonts w:eastAsia="Calibri" w:cstheme="minorHAnsi"/>
          <w:sz w:val="24"/>
          <w:szCs w:val="24"/>
        </w:rPr>
        <w:t>23</w:t>
      </w:r>
      <w:r w:rsidRPr="00D9220D">
        <w:rPr>
          <w:rFonts w:eastAsia="Calibri" w:cstheme="minorHAnsi"/>
          <w:sz w:val="24"/>
          <w:szCs w:val="24"/>
        </w:rPr>
        <w:t>. godinu</w:t>
      </w:r>
    </w:p>
    <w:p w14:paraId="158316D3" w14:textId="77777777" w:rsidR="00D9220D" w:rsidRPr="00546985" w:rsidRDefault="00D9220D" w:rsidP="00D9220D">
      <w:pPr>
        <w:pStyle w:val="Odlomakpopisa"/>
        <w:jc w:val="both"/>
        <w:rPr>
          <w:rFonts w:eastAsia="Calibri" w:cstheme="minorHAnsi"/>
          <w:sz w:val="24"/>
          <w:szCs w:val="24"/>
        </w:rPr>
      </w:pPr>
    </w:p>
    <w:p w14:paraId="27E742F0" w14:textId="77777777" w:rsidR="00546985" w:rsidRDefault="00546985" w:rsidP="0054698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5F7E555" w14:textId="77777777" w:rsidR="00D9220D" w:rsidRPr="00D9220D" w:rsidRDefault="004E3B58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D9220D" w:rsidRPr="00D9220D">
        <w:rPr>
          <w:rFonts w:ascii="Baskerville Old Face" w:eastAsia="Calibri" w:hAnsi="Baskerville Old Face" w:cs="Times New Roman"/>
          <w:b/>
          <w:sz w:val="24"/>
          <w:szCs w:val="24"/>
        </w:rPr>
        <w:t>ZAMJENICA PREDSJEDNICE RADNI</w:t>
      </w:r>
      <w:r w:rsidR="00D9220D" w:rsidRPr="00D9220D">
        <w:rPr>
          <w:rFonts w:ascii="Calibri" w:eastAsia="Calibri" w:hAnsi="Calibri" w:cs="Calibri"/>
          <w:b/>
          <w:sz w:val="24"/>
          <w:szCs w:val="24"/>
        </w:rPr>
        <w:t>Č</w:t>
      </w:r>
      <w:r w:rsidR="00D9220D" w:rsidRPr="00D9220D">
        <w:rPr>
          <w:rFonts w:ascii="Baskerville Old Face" w:eastAsia="Calibri" w:hAnsi="Baskerville Old Face" w:cs="Times New Roman"/>
          <w:b/>
          <w:sz w:val="24"/>
          <w:szCs w:val="24"/>
        </w:rPr>
        <w:t>KOG VIJE</w:t>
      </w:r>
      <w:r w:rsidR="00D9220D" w:rsidRPr="00D9220D">
        <w:rPr>
          <w:rFonts w:ascii="Calibri" w:eastAsia="Calibri" w:hAnsi="Calibri" w:cs="Calibri"/>
          <w:b/>
          <w:sz w:val="24"/>
          <w:szCs w:val="24"/>
        </w:rPr>
        <w:t>Ć</w:t>
      </w:r>
      <w:r w:rsidR="00D9220D" w:rsidRPr="00D9220D">
        <w:rPr>
          <w:rFonts w:ascii="Baskerville Old Face" w:eastAsia="Calibri" w:hAnsi="Baskerville Old Face" w:cs="Times New Roman"/>
          <w:b/>
          <w:sz w:val="24"/>
          <w:szCs w:val="24"/>
        </w:rPr>
        <w:t>A I SINDIKALNA POVJERENICA</w:t>
      </w:r>
    </w:p>
    <w:p w14:paraId="5225C5FE" w14:textId="77777777" w:rsidR="00D9220D" w:rsidRPr="00D9220D" w:rsidRDefault="00D9220D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Sabrina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Fatori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Bertovi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, </w:t>
      </w: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mag.art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.</w:t>
      </w:r>
    </w:p>
    <w:p w14:paraId="0E29927E" w14:textId="77777777" w:rsidR="00D9220D" w:rsidRPr="00D9220D" w:rsidRDefault="00D9220D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</w:p>
    <w:p w14:paraId="6BE5B0DB" w14:textId="77777777" w:rsidR="00D9220D" w:rsidRPr="00D9220D" w:rsidRDefault="00D9220D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 PREDSJEDNICA RADNI</w:t>
      </w:r>
      <w:r w:rsidRPr="00D9220D">
        <w:rPr>
          <w:rFonts w:ascii="Calibri" w:eastAsia="Calibri" w:hAnsi="Calibri" w:cs="Calibri"/>
          <w:b/>
          <w:sz w:val="24"/>
          <w:szCs w:val="24"/>
        </w:rPr>
        <w:t>Č</w:t>
      </w: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KOG VIJE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A: (odsutna)</w:t>
      </w:r>
    </w:p>
    <w:p w14:paraId="65BEAD87" w14:textId="77777777" w:rsidR="00D9220D" w:rsidRPr="00D9220D" w:rsidRDefault="00D9220D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                 Tea Kolari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Dekli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, prof.</w:t>
      </w:r>
    </w:p>
    <w:p w14:paraId="5F140A81" w14:textId="77777777" w:rsidR="00D9220D" w:rsidRPr="00D9220D" w:rsidRDefault="00D9220D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</w:p>
    <w:p w14:paraId="5B88BA4A" w14:textId="1EE3D760" w:rsidR="004E3B58" w:rsidRDefault="004E3B58" w:rsidP="00D9220D">
      <w:pPr>
        <w:pStyle w:val="Odlomakpopisa"/>
        <w:jc w:val="right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F41"/>
    <w:multiLevelType w:val="hybridMultilevel"/>
    <w:tmpl w:val="D0D63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2810C9"/>
    <w:rsid w:val="003F0025"/>
    <w:rsid w:val="004E3B58"/>
    <w:rsid w:val="00546985"/>
    <w:rsid w:val="005A1513"/>
    <w:rsid w:val="00A84EBA"/>
    <w:rsid w:val="00AC1F9A"/>
    <w:rsid w:val="00B731E4"/>
    <w:rsid w:val="00BC2844"/>
    <w:rsid w:val="00BC6F3C"/>
    <w:rsid w:val="00D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Tanja Dimnik</cp:lastModifiedBy>
  <cp:revision>2</cp:revision>
  <dcterms:created xsi:type="dcterms:W3CDTF">2024-02-03T23:40:00Z</dcterms:created>
  <dcterms:modified xsi:type="dcterms:W3CDTF">2024-02-03T23:40:00Z</dcterms:modified>
</cp:coreProperties>
</file>