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B6135" w14:textId="77777777" w:rsidR="008D4E08" w:rsidRDefault="00942931" w:rsidP="008D4E08">
      <w:pPr>
        <w:spacing w:after="0"/>
        <w:jc w:val="both"/>
        <w:rPr>
          <w:b/>
          <w:sz w:val="24"/>
          <w:szCs w:val="24"/>
        </w:rPr>
      </w:pPr>
      <w:r>
        <w:rPr>
          <w:b/>
          <w:sz w:val="24"/>
          <w:szCs w:val="24"/>
        </w:rPr>
        <w:t>OSNOVNA ŠKOLA MARIJE I LINE UMAG</w:t>
      </w:r>
    </w:p>
    <w:p w14:paraId="5FCD1607" w14:textId="77777777" w:rsidR="00942931" w:rsidRDefault="00942931" w:rsidP="008D4E08">
      <w:pPr>
        <w:spacing w:after="0"/>
        <w:jc w:val="both"/>
        <w:rPr>
          <w:b/>
          <w:sz w:val="24"/>
          <w:szCs w:val="24"/>
        </w:rPr>
      </w:pPr>
      <w:r>
        <w:rPr>
          <w:b/>
          <w:sz w:val="24"/>
          <w:szCs w:val="24"/>
        </w:rPr>
        <w:t xml:space="preserve">SCUOLA ELEMENTARE </w:t>
      </w:r>
      <w:r>
        <w:rPr>
          <w:rStyle w:val="Naglaeno"/>
          <w:rFonts w:ascii="Verdana" w:hAnsi="Verdana"/>
          <w:color w:val="000000"/>
          <w:sz w:val="20"/>
          <w:szCs w:val="20"/>
          <w:shd w:val="clear" w:color="auto" w:fill="FFFFFF"/>
        </w:rPr>
        <w:t>„MARIJA i LINA“ UMAGO</w:t>
      </w:r>
    </w:p>
    <w:p w14:paraId="59D2FA69" w14:textId="77777777" w:rsidR="008D4E08" w:rsidRDefault="008D4E08" w:rsidP="008D4E08">
      <w:pPr>
        <w:spacing w:after="0"/>
        <w:jc w:val="both"/>
        <w:rPr>
          <w:b/>
          <w:sz w:val="24"/>
          <w:szCs w:val="24"/>
        </w:rPr>
      </w:pPr>
      <w:r>
        <w:rPr>
          <w:b/>
          <w:sz w:val="24"/>
          <w:szCs w:val="24"/>
        </w:rPr>
        <w:t>ŠKOLSKA 14, 52470 UMAG</w:t>
      </w:r>
    </w:p>
    <w:p w14:paraId="0DDD6F41" w14:textId="77777777" w:rsidR="008D4E08" w:rsidRDefault="008D4E08" w:rsidP="008D4E08">
      <w:pPr>
        <w:spacing w:after="0"/>
        <w:jc w:val="both"/>
        <w:rPr>
          <w:b/>
          <w:sz w:val="24"/>
          <w:szCs w:val="24"/>
        </w:rPr>
      </w:pPr>
      <w:r>
        <w:rPr>
          <w:b/>
          <w:sz w:val="24"/>
          <w:szCs w:val="24"/>
        </w:rPr>
        <w:t>OIB: 77808331343</w:t>
      </w:r>
    </w:p>
    <w:p w14:paraId="0301D3AE" w14:textId="77777777" w:rsidR="00256ACE" w:rsidRDefault="00256ACE" w:rsidP="00256ACE">
      <w:pPr>
        <w:spacing w:after="0"/>
        <w:jc w:val="both"/>
        <w:rPr>
          <w:b/>
          <w:sz w:val="24"/>
          <w:szCs w:val="24"/>
        </w:rPr>
      </w:pPr>
      <w:r>
        <w:rPr>
          <w:b/>
          <w:sz w:val="24"/>
          <w:szCs w:val="24"/>
        </w:rPr>
        <w:t>RKP: 10356</w:t>
      </w:r>
    </w:p>
    <w:p w14:paraId="78225D20" w14:textId="77777777" w:rsidR="00256ACE" w:rsidRDefault="00256ACE" w:rsidP="008D4E08">
      <w:pPr>
        <w:spacing w:after="0"/>
        <w:jc w:val="both"/>
        <w:rPr>
          <w:b/>
          <w:sz w:val="24"/>
          <w:szCs w:val="24"/>
        </w:rPr>
      </w:pPr>
      <w:r>
        <w:rPr>
          <w:b/>
          <w:sz w:val="24"/>
          <w:szCs w:val="24"/>
        </w:rPr>
        <w:t>Šifra djelatnosti: 8520</w:t>
      </w:r>
    </w:p>
    <w:p w14:paraId="595B8731" w14:textId="77777777" w:rsidR="008D4E08" w:rsidRDefault="008D4E08" w:rsidP="008D4E08">
      <w:pPr>
        <w:spacing w:after="0"/>
        <w:jc w:val="both"/>
        <w:rPr>
          <w:b/>
          <w:sz w:val="24"/>
          <w:szCs w:val="24"/>
        </w:rPr>
      </w:pPr>
      <w:r>
        <w:rPr>
          <w:b/>
          <w:sz w:val="24"/>
          <w:szCs w:val="24"/>
        </w:rPr>
        <w:t>Matični broj: 03036448</w:t>
      </w:r>
    </w:p>
    <w:p w14:paraId="275E493B" w14:textId="77777777" w:rsidR="00256ACE" w:rsidRDefault="00256ACE" w:rsidP="008D4E08">
      <w:pPr>
        <w:spacing w:after="0"/>
        <w:jc w:val="both"/>
        <w:rPr>
          <w:b/>
          <w:sz w:val="24"/>
          <w:szCs w:val="24"/>
        </w:rPr>
      </w:pPr>
      <w:r>
        <w:rPr>
          <w:b/>
          <w:sz w:val="24"/>
          <w:szCs w:val="24"/>
        </w:rPr>
        <w:t xml:space="preserve">Matični broj subjekta: </w:t>
      </w:r>
      <w:r w:rsidRPr="00256ACE">
        <w:rPr>
          <w:b/>
          <w:sz w:val="24"/>
          <w:szCs w:val="24"/>
        </w:rPr>
        <w:t>040061937</w:t>
      </w:r>
    </w:p>
    <w:p w14:paraId="672C1B85" w14:textId="77777777" w:rsidR="008D4E08" w:rsidRDefault="008D4E08" w:rsidP="008D4E08">
      <w:pPr>
        <w:spacing w:after="0"/>
        <w:jc w:val="both"/>
      </w:pPr>
    </w:p>
    <w:p w14:paraId="2228BB46" w14:textId="77777777" w:rsidR="003C7324" w:rsidRDefault="003C7324" w:rsidP="008D4E08">
      <w:pPr>
        <w:spacing w:after="0"/>
        <w:jc w:val="both"/>
      </w:pPr>
    </w:p>
    <w:p w14:paraId="0FA52CDF" w14:textId="77777777" w:rsidR="00F368DB" w:rsidRDefault="000947DD" w:rsidP="008D4E08">
      <w:pPr>
        <w:spacing w:after="0"/>
        <w:jc w:val="right"/>
        <w:rPr>
          <w:rFonts w:cstheme="minorHAnsi"/>
          <w:b/>
          <w:bCs/>
          <w:color w:val="000000" w:themeColor="text1"/>
          <w:sz w:val="24"/>
          <w:szCs w:val="24"/>
          <w:lang w:eastAsia="hr-HR"/>
        </w:rPr>
      </w:pPr>
      <w:r w:rsidRPr="000947DD">
        <w:rPr>
          <w:rFonts w:cstheme="minorHAnsi"/>
          <w:color w:val="000000" w:themeColor="text1"/>
          <w:sz w:val="24"/>
          <w:szCs w:val="24"/>
          <w:lang w:eastAsia="hr-HR"/>
        </w:rPr>
        <w:br/>
      </w:r>
    </w:p>
    <w:p w14:paraId="4EB72294" w14:textId="77777777" w:rsidR="003F51F7" w:rsidRDefault="000947DD" w:rsidP="008D4E08">
      <w:pPr>
        <w:spacing w:after="0"/>
        <w:jc w:val="right"/>
        <w:rPr>
          <w:rFonts w:cstheme="minorHAnsi"/>
          <w:color w:val="000000" w:themeColor="text1"/>
          <w:sz w:val="24"/>
          <w:szCs w:val="24"/>
          <w:lang w:eastAsia="hr-HR"/>
        </w:rPr>
      </w:pPr>
      <w:r w:rsidRPr="000947DD">
        <w:rPr>
          <w:rFonts w:cstheme="minorHAnsi"/>
          <w:color w:val="000000" w:themeColor="text1"/>
          <w:sz w:val="24"/>
          <w:szCs w:val="24"/>
          <w:lang w:val="sl-SI" w:eastAsia="hr-HR"/>
        </w:rPr>
        <w:br/>
      </w:r>
    </w:p>
    <w:p w14:paraId="62B6711D" w14:textId="77777777" w:rsidR="008D4E08" w:rsidRDefault="000947DD" w:rsidP="00B069DE">
      <w:pPr>
        <w:spacing w:after="0"/>
        <w:jc w:val="right"/>
        <w:rPr>
          <w:rFonts w:cstheme="minorHAnsi"/>
          <w:b/>
          <w:sz w:val="24"/>
          <w:szCs w:val="24"/>
        </w:rPr>
      </w:pPr>
      <w:r w:rsidRPr="000947DD">
        <w:rPr>
          <w:rFonts w:cstheme="minorHAnsi"/>
          <w:color w:val="002060"/>
          <w:sz w:val="24"/>
          <w:szCs w:val="24"/>
          <w:lang w:eastAsia="hr-HR"/>
        </w:rPr>
        <w:br/>
      </w:r>
    </w:p>
    <w:p w14:paraId="0C1E4E37" w14:textId="77777777" w:rsidR="003C7324" w:rsidRDefault="003C7324" w:rsidP="00B069DE">
      <w:pPr>
        <w:spacing w:after="0"/>
        <w:jc w:val="right"/>
        <w:rPr>
          <w:rFonts w:cstheme="minorHAnsi"/>
          <w:b/>
          <w:sz w:val="24"/>
          <w:szCs w:val="24"/>
        </w:rPr>
      </w:pPr>
    </w:p>
    <w:p w14:paraId="01AB3DF2" w14:textId="77777777" w:rsidR="00B069DE" w:rsidRPr="00B069DE" w:rsidRDefault="00B069DE" w:rsidP="00B069DE">
      <w:pPr>
        <w:spacing w:after="0"/>
        <w:jc w:val="right"/>
        <w:rPr>
          <w:rFonts w:cstheme="minorHAnsi"/>
          <w:b/>
          <w:sz w:val="24"/>
          <w:szCs w:val="24"/>
        </w:rPr>
      </w:pPr>
    </w:p>
    <w:p w14:paraId="2174159A" w14:textId="77777777" w:rsidR="00DF6028" w:rsidRDefault="008D4E08" w:rsidP="00BE18BC">
      <w:pPr>
        <w:spacing w:after="0" w:line="240" w:lineRule="auto"/>
        <w:jc w:val="center"/>
        <w:rPr>
          <w:b/>
          <w:sz w:val="28"/>
          <w:szCs w:val="28"/>
        </w:rPr>
      </w:pPr>
      <w:r>
        <w:rPr>
          <w:b/>
          <w:sz w:val="28"/>
          <w:szCs w:val="28"/>
        </w:rPr>
        <w:t>OBRAZLOŽENJE</w:t>
      </w:r>
    </w:p>
    <w:p w14:paraId="7D6D809F" w14:textId="77777777" w:rsidR="008D4E08" w:rsidRDefault="008D4E08" w:rsidP="00BE18BC">
      <w:pPr>
        <w:spacing w:after="0" w:line="240" w:lineRule="auto"/>
        <w:jc w:val="center"/>
        <w:rPr>
          <w:b/>
          <w:sz w:val="28"/>
          <w:szCs w:val="28"/>
        </w:rPr>
      </w:pPr>
      <w:r>
        <w:rPr>
          <w:b/>
          <w:sz w:val="28"/>
          <w:szCs w:val="28"/>
        </w:rPr>
        <w:t xml:space="preserve">FINANCIJSKOG PLANA </w:t>
      </w:r>
      <w:r w:rsidR="00990960">
        <w:rPr>
          <w:b/>
          <w:sz w:val="28"/>
          <w:szCs w:val="28"/>
        </w:rPr>
        <w:t>ZA 2023</w:t>
      </w:r>
      <w:r w:rsidR="00DF6028">
        <w:rPr>
          <w:b/>
          <w:sz w:val="28"/>
          <w:szCs w:val="28"/>
        </w:rPr>
        <w:t>. GODINU</w:t>
      </w:r>
    </w:p>
    <w:p w14:paraId="6CEC5622" w14:textId="77777777" w:rsidR="008D4E08" w:rsidRDefault="00DF6028" w:rsidP="00BE18BC">
      <w:pPr>
        <w:spacing w:after="0" w:line="240" w:lineRule="auto"/>
        <w:jc w:val="center"/>
        <w:rPr>
          <w:b/>
          <w:sz w:val="28"/>
          <w:szCs w:val="28"/>
        </w:rPr>
      </w:pPr>
      <w:r>
        <w:rPr>
          <w:b/>
          <w:sz w:val="28"/>
          <w:szCs w:val="28"/>
        </w:rPr>
        <w:t xml:space="preserve">S PROJEKCIJAMA </w:t>
      </w:r>
      <w:r w:rsidR="002B4AD8">
        <w:rPr>
          <w:b/>
          <w:sz w:val="28"/>
          <w:szCs w:val="28"/>
        </w:rPr>
        <w:t xml:space="preserve">ZA </w:t>
      </w:r>
      <w:r w:rsidR="00A40F06">
        <w:rPr>
          <w:b/>
          <w:sz w:val="28"/>
          <w:szCs w:val="28"/>
        </w:rPr>
        <w:t xml:space="preserve"> 202</w:t>
      </w:r>
      <w:r w:rsidR="00990960">
        <w:rPr>
          <w:b/>
          <w:sz w:val="28"/>
          <w:szCs w:val="28"/>
        </w:rPr>
        <w:t>4</w:t>
      </w:r>
      <w:r w:rsidR="002B4AD8">
        <w:rPr>
          <w:b/>
          <w:sz w:val="28"/>
          <w:szCs w:val="28"/>
        </w:rPr>
        <w:t xml:space="preserve">. I </w:t>
      </w:r>
      <w:r w:rsidR="00990960">
        <w:rPr>
          <w:b/>
          <w:sz w:val="28"/>
          <w:szCs w:val="28"/>
        </w:rPr>
        <w:t>2025</w:t>
      </w:r>
      <w:r w:rsidR="008D4E08">
        <w:rPr>
          <w:b/>
          <w:sz w:val="28"/>
          <w:szCs w:val="28"/>
        </w:rPr>
        <w:t>.</w:t>
      </w:r>
      <w:r w:rsidR="00EB147A">
        <w:rPr>
          <w:b/>
          <w:sz w:val="28"/>
          <w:szCs w:val="28"/>
        </w:rPr>
        <w:t xml:space="preserve"> GODINU</w:t>
      </w:r>
    </w:p>
    <w:p w14:paraId="41B158A7" w14:textId="77777777" w:rsidR="008D4E08" w:rsidRDefault="008D4E08" w:rsidP="008D4E08">
      <w:pPr>
        <w:spacing w:line="240" w:lineRule="auto"/>
        <w:jc w:val="center"/>
        <w:rPr>
          <w:b/>
          <w:sz w:val="28"/>
          <w:szCs w:val="28"/>
        </w:rPr>
      </w:pPr>
    </w:p>
    <w:p w14:paraId="4BA2D3B6" w14:textId="77777777" w:rsidR="003C7324" w:rsidRDefault="003C7324" w:rsidP="008D4E08">
      <w:pPr>
        <w:spacing w:line="240" w:lineRule="auto"/>
        <w:jc w:val="center"/>
        <w:rPr>
          <w:b/>
          <w:sz w:val="28"/>
          <w:szCs w:val="28"/>
        </w:rPr>
      </w:pPr>
    </w:p>
    <w:p w14:paraId="40A0CD2D" w14:textId="77777777" w:rsidR="008B33D8" w:rsidRDefault="008B33D8" w:rsidP="008B33D8">
      <w:pPr>
        <w:pStyle w:val="Odlomakpopisa"/>
        <w:numPr>
          <w:ilvl w:val="0"/>
          <w:numId w:val="1"/>
        </w:numPr>
        <w:spacing w:line="240" w:lineRule="auto"/>
        <w:rPr>
          <w:b/>
          <w:sz w:val="24"/>
          <w:szCs w:val="24"/>
        </w:rPr>
      </w:pPr>
      <w:r w:rsidRPr="00086A3E">
        <w:rPr>
          <w:b/>
          <w:sz w:val="24"/>
          <w:szCs w:val="24"/>
        </w:rPr>
        <w:t>OBRAZLOŽENJE OPĆEG D</w:t>
      </w:r>
      <w:r w:rsidR="003E2053">
        <w:rPr>
          <w:b/>
          <w:sz w:val="24"/>
          <w:szCs w:val="24"/>
        </w:rPr>
        <w:t>I</w:t>
      </w:r>
      <w:r w:rsidRPr="00086A3E">
        <w:rPr>
          <w:b/>
          <w:sz w:val="24"/>
          <w:szCs w:val="24"/>
        </w:rPr>
        <w:t>JELA FINANCIJSKOG PLANA</w:t>
      </w:r>
    </w:p>
    <w:p w14:paraId="73EC0BF0" w14:textId="77777777" w:rsidR="00086A3E" w:rsidRPr="002F5FD5" w:rsidRDefault="00086A3E" w:rsidP="00086A3E">
      <w:pPr>
        <w:pStyle w:val="Odlomakpopisa"/>
        <w:spacing w:line="240" w:lineRule="auto"/>
        <w:rPr>
          <w:b/>
          <w:sz w:val="20"/>
          <w:szCs w:val="20"/>
        </w:rPr>
      </w:pPr>
    </w:p>
    <w:p w14:paraId="4192F92A" w14:textId="77777777" w:rsidR="008B33D8" w:rsidRPr="00086A3E" w:rsidRDefault="008D4E08" w:rsidP="00483C40">
      <w:pPr>
        <w:pStyle w:val="Odlomakpopisa"/>
        <w:numPr>
          <w:ilvl w:val="1"/>
          <w:numId w:val="22"/>
        </w:numPr>
        <w:spacing w:line="360" w:lineRule="auto"/>
        <w:ind w:left="851" w:hanging="524"/>
        <w:rPr>
          <w:b/>
          <w:sz w:val="24"/>
          <w:szCs w:val="24"/>
        </w:rPr>
      </w:pPr>
      <w:r w:rsidRPr="00A55C73">
        <w:rPr>
          <w:b/>
          <w:sz w:val="24"/>
          <w:szCs w:val="24"/>
        </w:rPr>
        <w:t xml:space="preserve">SAŽETAK DJELOKRUGA RADA ŠKOLE </w:t>
      </w:r>
    </w:p>
    <w:p w14:paraId="3E6D8737" w14:textId="77777777" w:rsidR="00D531B9" w:rsidRDefault="006001F1" w:rsidP="006B1CE8">
      <w:pPr>
        <w:spacing w:line="240" w:lineRule="auto"/>
        <w:ind w:left="360"/>
        <w:jc w:val="both"/>
        <w:rPr>
          <w:sz w:val="24"/>
          <w:szCs w:val="24"/>
        </w:rPr>
      </w:pPr>
      <w:r w:rsidRPr="00B70CAC">
        <w:rPr>
          <w:sz w:val="24"/>
          <w:szCs w:val="24"/>
        </w:rPr>
        <w:t>Osnovna škola Marije i Line</w:t>
      </w:r>
      <w:r w:rsidR="00A77A05" w:rsidRPr="00B70CAC">
        <w:rPr>
          <w:sz w:val="24"/>
          <w:szCs w:val="24"/>
        </w:rPr>
        <w:t xml:space="preserve"> je javna ustanova sa sjedištem u Umagu, Školska</w:t>
      </w:r>
      <w:r w:rsidR="00D13343" w:rsidRPr="00B70CAC">
        <w:rPr>
          <w:sz w:val="24"/>
          <w:szCs w:val="24"/>
        </w:rPr>
        <w:t xml:space="preserve"> ulica</w:t>
      </w:r>
      <w:r w:rsidR="00A77A05" w:rsidRPr="00B70CAC">
        <w:rPr>
          <w:sz w:val="24"/>
          <w:szCs w:val="24"/>
        </w:rPr>
        <w:t xml:space="preserve"> 1</w:t>
      </w:r>
      <w:r w:rsidR="00B22F28" w:rsidRPr="00B70CAC">
        <w:rPr>
          <w:sz w:val="24"/>
          <w:szCs w:val="24"/>
        </w:rPr>
        <w:t>4.  Škola u</w:t>
      </w:r>
      <w:r w:rsidR="00660AD9" w:rsidRPr="00B70CAC">
        <w:rPr>
          <w:sz w:val="24"/>
          <w:szCs w:val="24"/>
        </w:rPr>
        <w:t>z centralnu</w:t>
      </w:r>
      <w:r w:rsidR="004B4C76" w:rsidRPr="00B70CAC">
        <w:rPr>
          <w:sz w:val="24"/>
          <w:szCs w:val="24"/>
        </w:rPr>
        <w:t xml:space="preserve"> </w:t>
      </w:r>
      <w:r w:rsidR="00B22F28" w:rsidRPr="00B70CAC">
        <w:rPr>
          <w:sz w:val="24"/>
          <w:szCs w:val="24"/>
        </w:rPr>
        <w:t>ima</w:t>
      </w:r>
      <w:r w:rsidR="00B55835" w:rsidRPr="00B70CAC">
        <w:rPr>
          <w:sz w:val="24"/>
          <w:szCs w:val="24"/>
        </w:rPr>
        <w:t xml:space="preserve"> i</w:t>
      </w:r>
      <w:r w:rsidR="004B4C76" w:rsidRPr="00B70CAC">
        <w:rPr>
          <w:sz w:val="24"/>
          <w:szCs w:val="24"/>
        </w:rPr>
        <w:t xml:space="preserve"> </w:t>
      </w:r>
      <w:r w:rsidR="00A77A05" w:rsidRPr="00B70CAC">
        <w:rPr>
          <w:sz w:val="24"/>
          <w:szCs w:val="24"/>
        </w:rPr>
        <w:t>6 područnih škola gdje se nastava odvija</w:t>
      </w:r>
      <w:r w:rsidR="004B4C76" w:rsidRPr="00B70CAC">
        <w:rPr>
          <w:sz w:val="24"/>
          <w:szCs w:val="24"/>
        </w:rPr>
        <w:t xml:space="preserve"> uglavnom </w:t>
      </w:r>
      <w:r w:rsidR="00A77A05" w:rsidRPr="00B70CAC">
        <w:rPr>
          <w:sz w:val="24"/>
          <w:szCs w:val="24"/>
        </w:rPr>
        <w:t>u komb</w:t>
      </w:r>
      <w:r w:rsidR="004B4C76" w:rsidRPr="00B70CAC">
        <w:rPr>
          <w:sz w:val="24"/>
          <w:szCs w:val="24"/>
        </w:rPr>
        <w:t>iniranim razrednim odjeljenjima te izdvojene prve razrede u zgradi s talijanskom osnovnom školom na adresi U</w:t>
      </w:r>
      <w:r w:rsidR="00295BA1" w:rsidRPr="00B70CAC">
        <w:rPr>
          <w:sz w:val="24"/>
          <w:szCs w:val="24"/>
        </w:rPr>
        <w:t>l.</w:t>
      </w:r>
      <w:r w:rsidR="004B4C76" w:rsidRPr="00B70CAC">
        <w:rPr>
          <w:sz w:val="24"/>
          <w:szCs w:val="24"/>
        </w:rPr>
        <w:t xml:space="preserve"> </w:t>
      </w:r>
      <w:proofErr w:type="spellStart"/>
      <w:r w:rsidR="004B4C76" w:rsidRPr="00B70CAC">
        <w:rPr>
          <w:sz w:val="24"/>
          <w:szCs w:val="24"/>
        </w:rPr>
        <w:t>Edoarda</w:t>
      </w:r>
      <w:proofErr w:type="spellEnd"/>
      <w:r w:rsidR="004B4C76" w:rsidRPr="00B70CAC">
        <w:rPr>
          <w:sz w:val="24"/>
          <w:szCs w:val="24"/>
        </w:rPr>
        <w:t xml:space="preserve"> </w:t>
      </w:r>
      <w:proofErr w:type="spellStart"/>
      <w:r w:rsidR="004B4C76" w:rsidRPr="00B70CAC">
        <w:rPr>
          <w:sz w:val="24"/>
          <w:szCs w:val="24"/>
        </w:rPr>
        <w:t>Pascalija</w:t>
      </w:r>
      <w:proofErr w:type="spellEnd"/>
      <w:r w:rsidR="004B4C76" w:rsidRPr="00B70CAC">
        <w:rPr>
          <w:sz w:val="24"/>
          <w:szCs w:val="24"/>
        </w:rPr>
        <w:t xml:space="preserve"> 2a.</w:t>
      </w:r>
      <w:r w:rsidR="009E02D8" w:rsidRPr="00B70CAC">
        <w:rPr>
          <w:sz w:val="24"/>
          <w:szCs w:val="24"/>
        </w:rPr>
        <w:t xml:space="preserve"> </w:t>
      </w:r>
      <w:r w:rsidR="00A77A05" w:rsidRPr="00B70CAC">
        <w:rPr>
          <w:sz w:val="24"/>
          <w:szCs w:val="24"/>
        </w:rPr>
        <w:t>Djelatnost škole obuhvaća osnovnoškolsko obrazovanje i odgoj učenika od 1. do 8. razreda. Nastava je organizirana u jednoj smjeni (jutarnja) kroz petodnevni radni</w:t>
      </w:r>
      <w:r w:rsidR="00DF7CCF">
        <w:rPr>
          <w:sz w:val="24"/>
          <w:szCs w:val="24"/>
        </w:rPr>
        <w:t xml:space="preserve"> tjedan sa slobodnim subotama. </w:t>
      </w:r>
      <w:r w:rsidR="00A77A05" w:rsidRPr="00B70CAC">
        <w:rPr>
          <w:sz w:val="24"/>
          <w:szCs w:val="24"/>
        </w:rPr>
        <w:t xml:space="preserve">Nastava se odvija u oblicima: redovna, izborna, dopunska i dodatna, a izvodi se prema </w:t>
      </w:r>
      <w:r w:rsidR="00FE3837" w:rsidRPr="00B70CAC">
        <w:rPr>
          <w:sz w:val="24"/>
          <w:szCs w:val="24"/>
        </w:rPr>
        <w:t>kurikulumu</w:t>
      </w:r>
      <w:r w:rsidR="00A77A05" w:rsidRPr="00B70CAC">
        <w:rPr>
          <w:sz w:val="24"/>
          <w:szCs w:val="24"/>
        </w:rPr>
        <w:t xml:space="preserve"> koje</w:t>
      </w:r>
      <w:r w:rsidR="00FE3837" w:rsidRPr="00B70CAC">
        <w:rPr>
          <w:sz w:val="24"/>
          <w:szCs w:val="24"/>
        </w:rPr>
        <w:t>g</w:t>
      </w:r>
      <w:r w:rsidR="00A77A05" w:rsidRPr="00B70CAC">
        <w:rPr>
          <w:sz w:val="24"/>
          <w:szCs w:val="24"/>
        </w:rPr>
        <w:t xml:space="preserve"> je donijelo Ministarstvo znanosti i obrazovanja te prema Godišnjem planu i programu</w:t>
      </w:r>
      <w:r w:rsidR="00FE3837" w:rsidRPr="00B70CAC">
        <w:rPr>
          <w:sz w:val="24"/>
          <w:szCs w:val="24"/>
        </w:rPr>
        <w:t>,</w:t>
      </w:r>
      <w:r w:rsidR="00A77A05" w:rsidRPr="00B70CAC">
        <w:rPr>
          <w:sz w:val="24"/>
          <w:szCs w:val="24"/>
        </w:rPr>
        <w:t xml:space="preserve"> </w:t>
      </w:r>
      <w:r w:rsidR="00FE3837" w:rsidRPr="00B70CAC">
        <w:rPr>
          <w:sz w:val="24"/>
          <w:szCs w:val="24"/>
        </w:rPr>
        <w:t xml:space="preserve">odnosno </w:t>
      </w:r>
      <w:r w:rsidR="00A77A05" w:rsidRPr="00B70CAC">
        <w:rPr>
          <w:sz w:val="24"/>
          <w:szCs w:val="24"/>
        </w:rPr>
        <w:t>školskom k</w:t>
      </w:r>
      <w:r w:rsidR="00B44F1C" w:rsidRPr="00B70CAC">
        <w:rPr>
          <w:sz w:val="24"/>
          <w:szCs w:val="24"/>
        </w:rPr>
        <w:t>urikulumu za školsku</w:t>
      </w:r>
      <w:r w:rsidR="00DF2763" w:rsidRPr="00B70CAC">
        <w:rPr>
          <w:sz w:val="24"/>
          <w:szCs w:val="24"/>
        </w:rPr>
        <w:t xml:space="preserve"> godinu 2</w:t>
      </w:r>
      <w:r w:rsidR="000A2ADB" w:rsidRPr="00B70CAC">
        <w:rPr>
          <w:sz w:val="24"/>
          <w:szCs w:val="24"/>
        </w:rPr>
        <w:t>022./2023</w:t>
      </w:r>
      <w:r w:rsidR="00186DD8" w:rsidRPr="00B70CAC">
        <w:rPr>
          <w:sz w:val="24"/>
          <w:szCs w:val="24"/>
        </w:rPr>
        <w:t xml:space="preserve">. </w:t>
      </w:r>
      <w:r w:rsidR="00606E43" w:rsidRPr="00B70CAC">
        <w:rPr>
          <w:sz w:val="24"/>
          <w:szCs w:val="24"/>
        </w:rPr>
        <w:t>Školu pohađa</w:t>
      </w:r>
      <w:r w:rsidR="00B44F1C" w:rsidRPr="00B70CAC">
        <w:rPr>
          <w:sz w:val="24"/>
          <w:szCs w:val="24"/>
        </w:rPr>
        <w:t xml:space="preserve"> </w:t>
      </w:r>
      <w:r w:rsidR="00DF2763" w:rsidRPr="00B70CAC">
        <w:rPr>
          <w:sz w:val="24"/>
          <w:szCs w:val="24"/>
        </w:rPr>
        <w:t>8</w:t>
      </w:r>
      <w:r w:rsidR="000A2ADB" w:rsidRPr="00B70CAC">
        <w:rPr>
          <w:sz w:val="24"/>
          <w:szCs w:val="24"/>
        </w:rPr>
        <w:t>45 učenika u 47</w:t>
      </w:r>
      <w:r w:rsidR="00660AD9" w:rsidRPr="00B70CAC">
        <w:rPr>
          <w:sz w:val="24"/>
          <w:szCs w:val="24"/>
        </w:rPr>
        <w:t xml:space="preserve"> razrednih</w:t>
      </w:r>
      <w:r w:rsidR="00FE3837" w:rsidRPr="00B70CAC">
        <w:rPr>
          <w:sz w:val="24"/>
          <w:szCs w:val="24"/>
        </w:rPr>
        <w:t xml:space="preserve"> odjela te p</w:t>
      </w:r>
      <w:r w:rsidR="00A77A05" w:rsidRPr="00B70CAC">
        <w:rPr>
          <w:sz w:val="24"/>
          <w:szCs w:val="24"/>
        </w:rPr>
        <w:t>lanira se da broj učenika neće padati.</w:t>
      </w:r>
      <w:r w:rsidR="00FE3837" w:rsidRPr="00B70CAC">
        <w:rPr>
          <w:sz w:val="24"/>
          <w:szCs w:val="24"/>
        </w:rPr>
        <w:t xml:space="preserve"> U sklopu škole </w:t>
      </w:r>
      <w:r w:rsidR="00B70CAC">
        <w:rPr>
          <w:sz w:val="24"/>
          <w:szCs w:val="24"/>
        </w:rPr>
        <w:t>djeluje</w:t>
      </w:r>
      <w:r w:rsidR="000A2ADB" w:rsidRPr="00B70CAC">
        <w:rPr>
          <w:sz w:val="24"/>
          <w:szCs w:val="24"/>
        </w:rPr>
        <w:t xml:space="preserve"> i glazbeni odjel sa 70</w:t>
      </w:r>
      <w:r w:rsidR="00FE3837" w:rsidRPr="00B70CAC">
        <w:rPr>
          <w:sz w:val="24"/>
          <w:szCs w:val="24"/>
        </w:rPr>
        <w:t xml:space="preserve"> učenika i 5 razrednih odjeljenja.</w:t>
      </w:r>
    </w:p>
    <w:p w14:paraId="0AE92359" w14:textId="77777777" w:rsidR="00CE4DF7" w:rsidRDefault="00CE4DF7" w:rsidP="0070634A">
      <w:pPr>
        <w:spacing w:line="240" w:lineRule="auto"/>
        <w:jc w:val="both"/>
        <w:rPr>
          <w:sz w:val="24"/>
          <w:szCs w:val="24"/>
        </w:rPr>
        <w:sectPr w:rsidR="00CE4DF7" w:rsidSect="00CE4DF7">
          <w:footerReference w:type="default" r:id="rId8"/>
          <w:pgSz w:w="11906" w:h="16838"/>
          <w:pgMar w:top="1418" w:right="1418" w:bottom="1418" w:left="992" w:header="709" w:footer="709" w:gutter="0"/>
          <w:cols w:space="708"/>
          <w:docGrid w:linePitch="360"/>
        </w:sectPr>
      </w:pPr>
    </w:p>
    <w:p w14:paraId="2CFDC30F" w14:textId="77777777" w:rsidR="008351E0" w:rsidRDefault="007A7A03" w:rsidP="008E1E52">
      <w:pPr>
        <w:pStyle w:val="Odlomakpopisa"/>
        <w:numPr>
          <w:ilvl w:val="1"/>
          <w:numId w:val="22"/>
        </w:numPr>
        <w:spacing w:line="360" w:lineRule="auto"/>
        <w:ind w:left="851" w:hanging="524"/>
        <w:rPr>
          <w:b/>
          <w:sz w:val="24"/>
          <w:szCs w:val="24"/>
        </w:rPr>
      </w:pPr>
      <w:r>
        <w:rPr>
          <w:b/>
          <w:sz w:val="24"/>
          <w:szCs w:val="24"/>
        </w:rPr>
        <w:lastRenderedPageBreak/>
        <w:t>SAŽETAK RAČUNA PRIHODA I RASHODA, RAČUNA FINANCIRAN</w:t>
      </w:r>
      <w:r w:rsidR="00E30F29">
        <w:rPr>
          <w:b/>
          <w:sz w:val="24"/>
          <w:szCs w:val="24"/>
        </w:rPr>
        <w:t>JA TE PRENESENI MANJAK/VIŠAK PRI</w:t>
      </w:r>
      <w:r>
        <w:rPr>
          <w:b/>
          <w:sz w:val="24"/>
          <w:szCs w:val="24"/>
        </w:rPr>
        <w:t>HODA</w:t>
      </w:r>
    </w:p>
    <w:p w14:paraId="1E30D2FE" w14:textId="77777777" w:rsidR="0079013E" w:rsidRPr="0079013E" w:rsidRDefault="0079013E" w:rsidP="0079013E">
      <w:pPr>
        <w:pStyle w:val="Odlomakpopisa"/>
        <w:spacing w:after="0" w:line="360" w:lineRule="auto"/>
        <w:ind w:left="851"/>
        <w:rPr>
          <w:b/>
          <w:sz w:val="16"/>
          <w:szCs w:val="16"/>
        </w:rPr>
      </w:pPr>
    </w:p>
    <w:p w14:paraId="521B2B1F" w14:textId="77777777" w:rsidR="00201D78" w:rsidRDefault="0065755A" w:rsidP="00201D78">
      <w:pPr>
        <w:spacing w:line="360" w:lineRule="auto"/>
        <w:rPr>
          <w:b/>
          <w:sz w:val="24"/>
          <w:szCs w:val="24"/>
        </w:rPr>
      </w:pPr>
      <w:r>
        <w:rPr>
          <w:b/>
          <w:noProof/>
          <w:sz w:val="24"/>
          <w:szCs w:val="24"/>
          <w:lang w:eastAsia="hr-HR"/>
        </w:rPr>
        <w:drawing>
          <wp:inline distT="0" distB="0" distL="0" distR="0" wp14:anchorId="51EE05E1" wp14:editId="33646068">
            <wp:extent cx="8617767" cy="4961614"/>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29956" cy="4968632"/>
                    </a:xfrm>
                    <a:prstGeom prst="rect">
                      <a:avLst/>
                    </a:prstGeom>
                    <a:noFill/>
                  </pic:spPr>
                </pic:pic>
              </a:graphicData>
            </a:graphic>
          </wp:inline>
        </w:drawing>
      </w:r>
    </w:p>
    <w:p w14:paraId="77521DB9" w14:textId="77777777" w:rsidR="005849CF" w:rsidRDefault="005849CF" w:rsidP="000A6F73">
      <w:pPr>
        <w:jc w:val="both"/>
        <w:rPr>
          <w:b/>
          <w:sz w:val="24"/>
          <w:szCs w:val="24"/>
        </w:rPr>
      </w:pPr>
    </w:p>
    <w:p w14:paraId="244B3DC4" w14:textId="77777777" w:rsidR="000A6F73" w:rsidRDefault="000A6F73" w:rsidP="000A6F73">
      <w:pPr>
        <w:jc w:val="both"/>
        <w:rPr>
          <w:rFonts w:cstheme="minorHAnsi"/>
        </w:rPr>
      </w:pPr>
    </w:p>
    <w:p w14:paraId="758D4FE8" w14:textId="77777777" w:rsidR="00773C43" w:rsidRDefault="00773C43" w:rsidP="00ED4E5A">
      <w:pPr>
        <w:ind w:left="284"/>
        <w:jc w:val="both"/>
        <w:rPr>
          <w:rFonts w:cstheme="minorHAnsi"/>
        </w:rPr>
      </w:pPr>
    </w:p>
    <w:p w14:paraId="493F70F7" w14:textId="77777777" w:rsidR="00ED4E5A" w:rsidRPr="00A80D3E" w:rsidRDefault="00ED4E5A" w:rsidP="00BC73A4">
      <w:pPr>
        <w:jc w:val="both"/>
        <w:rPr>
          <w:rFonts w:cstheme="minorHAnsi"/>
          <w:sz w:val="24"/>
          <w:szCs w:val="24"/>
        </w:rPr>
      </w:pPr>
      <w:r w:rsidRPr="00A80D3E">
        <w:rPr>
          <w:rFonts w:cstheme="minorHAnsi"/>
          <w:sz w:val="24"/>
          <w:szCs w:val="24"/>
        </w:rPr>
        <w:t>Rashodi iskazani prema funkcijskoj klasifikaciji:</w:t>
      </w:r>
    </w:p>
    <w:p w14:paraId="21DD8CF9" w14:textId="77777777" w:rsidR="00A76D16" w:rsidRPr="00A76D16" w:rsidRDefault="00A76D16" w:rsidP="00A76D16">
      <w:pPr>
        <w:spacing w:line="240" w:lineRule="auto"/>
        <w:ind w:left="284"/>
        <w:jc w:val="both"/>
        <w:rPr>
          <w:rFonts w:cstheme="minorHAnsi"/>
          <w:sz w:val="16"/>
          <w:szCs w:val="16"/>
        </w:rPr>
      </w:pPr>
    </w:p>
    <w:p w14:paraId="4B75ECBF" w14:textId="77777777" w:rsidR="00EE4013" w:rsidRDefault="00ED4E5A" w:rsidP="00EE4013">
      <w:pPr>
        <w:jc w:val="both"/>
        <w:rPr>
          <w:rFonts w:cstheme="minorHAnsi"/>
        </w:rPr>
      </w:pPr>
      <w:r>
        <w:rPr>
          <w:rFonts w:cstheme="minorHAnsi"/>
          <w:noProof/>
          <w:lang w:eastAsia="hr-HR"/>
        </w:rPr>
        <w:drawing>
          <wp:inline distT="0" distB="0" distL="0" distR="0" wp14:anchorId="2CD33D30" wp14:editId="3EDF3840">
            <wp:extent cx="8895080" cy="2182495"/>
            <wp:effectExtent l="0" t="0" r="1270" b="8255"/>
            <wp:docPr id="53" name="Slik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5080" cy="2182495"/>
                    </a:xfrm>
                    <a:prstGeom prst="rect">
                      <a:avLst/>
                    </a:prstGeom>
                    <a:noFill/>
                  </pic:spPr>
                </pic:pic>
              </a:graphicData>
            </a:graphic>
          </wp:inline>
        </w:drawing>
      </w:r>
    </w:p>
    <w:p w14:paraId="06082F63" w14:textId="77777777" w:rsidR="00245FB2" w:rsidRPr="00245FB2" w:rsidRDefault="00245FB2" w:rsidP="00245FB2">
      <w:pPr>
        <w:spacing w:line="240" w:lineRule="auto"/>
        <w:jc w:val="both"/>
        <w:rPr>
          <w:rFonts w:cstheme="minorHAnsi"/>
          <w:sz w:val="16"/>
          <w:szCs w:val="16"/>
        </w:rPr>
      </w:pPr>
    </w:p>
    <w:p w14:paraId="030E8DD5" w14:textId="77777777" w:rsidR="00EE4013" w:rsidRPr="00A80D3E" w:rsidRDefault="00A76D16" w:rsidP="00EE4013">
      <w:pPr>
        <w:jc w:val="both"/>
        <w:rPr>
          <w:rFonts w:cstheme="minorHAnsi"/>
          <w:sz w:val="24"/>
          <w:szCs w:val="24"/>
        </w:rPr>
      </w:pPr>
      <w:r w:rsidRPr="00A80D3E">
        <w:rPr>
          <w:rFonts w:cstheme="minorHAnsi"/>
          <w:sz w:val="24"/>
          <w:szCs w:val="24"/>
        </w:rPr>
        <w:t xml:space="preserve">Iznos ukupnih rashoda odgovara ukupno iskazanim rashodima razreda 3 </w:t>
      </w:r>
      <w:r w:rsidR="006A75AB">
        <w:rPr>
          <w:rFonts w:cstheme="minorHAnsi"/>
          <w:sz w:val="24"/>
          <w:szCs w:val="24"/>
        </w:rPr>
        <w:t>R</w:t>
      </w:r>
      <w:r w:rsidRPr="00A80D3E">
        <w:rPr>
          <w:rFonts w:cstheme="minorHAnsi"/>
          <w:sz w:val="24"/>
          <w:szCs w:val="24"/>
        </w:rPr>
        <w:t>ashodi poslovanja</w:t>
      </w:r>
      <w:r w:rsidR="005D1D34" w:rsidRPr="00A80D3E">
        <w:rPr>
          <w:rFonts w:cstheme="minorHAnsi"/>
          <w:sz w:val="24"/>
          <w:szCs w:val="24"/>
        </w:rPr>
        <w:t xml:space="preserve"> i 4</w:t>
      </w:r>
      <w:r w:rsidR="006A75AB">
        <w:rPr>
          <w:rFonts w:cstheme="minorHAnsi"/>
          <w:sz w:val="24"/>
          <w:szCs w:val="24"/>
        </w:rPr>
        <w:t xml:space="preserve"> R</w:t>
      </w:r>
      <w:r w:rsidRPr="00A80D3E">
        <w:rPr>
          <w:rFonts w:cstheme="minorHAnsi"/>
          <w:sz w:val="24"/>
          <w:szCs w:val="24"/>
        </w:rPr>
        <w:t>ashodi za nabavu nefinancijske imovine. Osnovne škole rashode povezane uz obrazovanje</w:t>
      </w:r>
      <w:r w:rsidR="005D1D34" w:rsidRPr="00A80D3E">
        <w:rPr>
          <w:rFonts w:cstheme="minorHAnsi"/>
          <w:sz w:val="24"/>
          <w:szCs w:val="24"/>
        </w:rPr>
        <w:t xml:space="preserve"> prikazuju na funkciji 0912 Osnovno obrazovanje, dok se troškovi prehrane djece te ostali rashodi sličnih dopunskih usluga namijenjenih prije svega učenicima</w:t>
      </w:r>
      <w:r w:rsidR="00100952" w:rsidRPr="00A80D3E">
        <w:rPr>
          <w:rFonts w:cstheme="minorHAnsi"/>
          <w:sz w:val="24"/>
          <w:szCs w:val="24"/>
        </w:rPr>
        <w:t xml:space="preserve"> odnosno korisnicima usluga obrazovanja</w:t>
      </w:r>
      <w:r w:rsidR="005D1D34" w:rsidRPr="00A80D3E">
        <w:rPr>
          <w:rFonts w:cstheme="minorHAnsi"/>
          <w:sz w:val="24"/>
          <w:szCs w:val="24"/>
        </w:rPr>
        <w:t xml:space="preserve"> iskazuju u okviru funkcije 096 Dodatne usluge u obrazovanju. </w:t>
      </w:r>
    </w:p>
    <w:p w14:paraId="6063E5F1" w14:textId="77777777" w:rsidR="005D1D34" w:rsidRDefault="005D1D34" w:rsidP="00EE4013">
      <w:pPr>
        <w:jc w:val="both"/>
        <w:rPr>
          <w:rFonts w:cstheme="minorHAnsi"/>
        </w:rPr>
      </w:pPr>
    </w:p>
    <w:p w14:paraId="737925EB" w14:textId="77777777" w:rsidR="00EE4013" w:rsidRDefault="00EE4013" w:rsidP="00EE4013">
      <w:pPr>
        <w:jc w:val="both"/>
        <w:rPr>
          <w:rFonts w:cstheme="minorHAnsi"/>
        </w:rPr>
      </w:pPr>
    </w:p>
    <w:p w14:paraId="09B09146" w14:textId="77777777" w:rsidR="00D05EED" w:rsidRDefault="00D05EED" w:rsidP="00D05EED">
      <w:pPr>
        <w:pStyle w:val="Odlomakpopisa"/>
        <w:spacing w:after="160" w:line="259" w:lineRule="auto"/>
        <w:ind w:left="1800"/>
        <w:rPr>
          <w:b/>
          <w:sz w:val="24"/>
          <w:szCs w:val="24"/>
        </w:rPr>
      </w:pPr>
    </w:p>
    <w:p w14:paraId="55C1E94B" w14:textId="77777777" w:rsidR="00D05EED" w:rsidRDefault="00D05EED" w:rsidP="00D05EED">
      <w:pPr>
        <w:pStyle w:val="Odlomakpopisa"/>
        <w:spacing w:after="160" w:line="259" w:lineRule="auto"/>
        <w:ind w:left="1800"/>
        <w:rPr>
          <w:b/>
          <w:sz w:val="24"/>
          <w:szCs w:val="24"/>
        </w:rPr>
      </w:pPr>
    </w:p>
    <w:p w14:paraId="0B1FCB4D" w14:textId="77777777" w:rsidR="000A6F73" w:rsidRDefault="000A6F73" w:rsidP="00D05EED">
      <w:pPr>
        <w:pStyle w:val="Odlomakpopisa"/>
        <w:spacing w:after="160" w:line="259" w:lineRule="auto"/>
        <w:ind w:left="1800"/>
        <w:rPr>
          <w:b/>
          <w:sz w:val="24"/>
          <w:szCs w:val="24"/>
        </w:rPr>
      </w:pPr>
    </w:p>
    <w:p w14:paraId="5DC6EF69" w14:textId="77777777" w:rsidR="000A6F73" w:rsidRDefault="000A6F73" w:rsidP="00D05EED">
      <w:pPr>
        <w:pStyle w:val="Odlomakpopisa"/>
        <w:spacing w:after="160" w:line="259" w:lineRule="auto"/>
        <w:ind w:left="1800"/>
        <w:rPr>
          <w:b/>
          <w:sz w:val="24"/>
          <w:szCs w:val="24"/>
        </w:rPr>
      </w:pPr>
    </w:p>
    <w:p w14:paraId="33DB6FF4" w14:textId="77777777" w:rsidR="000A6F73" w:rsidRDefault="000A6F73" w:rsidP="00D05EED">
      <w:pPr>
        <w:pStyle w:val="Odlomakpopisa"/>
        <w:spacing w:after="160" w:line="259" w:lineRule="auto"/>
        <w:ind w:left="1800"/>
        <w:rPr>
          <w:b/>
          <w:sz w:val="24"/>
          <w:szCs w:val="24"/>
        </w:rPr>
      </w:pPr>
    </w:p>
    <w:p w14:paraId="0462B132" w14:textId="77777777" w:rsidR="000A6F73" w:rsidRPr="00D05EED" w:rsidRDefault="000A6F73" w:rsidP="00D05EED">
      <w:pPr>
        <w:pStyle w:val="Odlomakpopisa"/>
        <w:spacing w:after="160" w:line="259" w:lineRule="auto"/>
        <w:ind w:left="1800"/>
        <w:rPr>
          <w:b/>
          <w:sz w:val="24"/>
          <w:szCs w:val="24"/>
        </w:rPr>
        <w:sectPr w:rsidR="000A6F73" w:rsidRPr="00D05EED" w:rsidSect="008E1E52">
          <w:pgSz w:w="16838" w:h="11906" w:orient="landscape"/>
          <w:pgMar w:top="709" w:right="1418" w:bottom="1418" w:left="1418" w:header="709" w:footer="709" w:gutter="0"/>
          <w:cols w:space="708"/>
          <w:docGrid w:linePitch="360"/>
        </w:sectPr>
      </w:pPr>
    </w:p>
    <w:p w14:paraId="59347E90" w14:textId="77777777" w:rsidR="000A6F73" w:rsidRDefault="000A6F73" w:rsidP="000A6F73">
      <w:pPr>
        <w:pStyle w:val="Odlomakpopisa"/>
        <w:numPr>
          <w:ilvl w:val="1"/>
          <w:numId w:val="22"/>
        </w:numPr>
        <w:spacing w:line="360" w:lineRule="auto"/>
        <w:ind w:left="993" w:hanging="567"/>
        <w:rPr>
          <w:b/>
          <w:sz w:val="24"/>
          <w:szCs w:val="24"/>
        </w:rPr>
      </w:pPr>
      <w:r w:rsidRPr="009C3186">
        <w:rPr>
          <w:b/>
          <w:sz w:val="24"/>
          <w:szCs w:val="24"/>
        </w:rPr>
        <w:lastRenderedPageBreak/>
        <w:t>OBRAZLOŽENJE PRIHODA I RASHODA, PRIMITAKA I IZDATAKA</w:t>
      </w:r>
    </w:p>
    <w:p w14:paraId="4DE84B61" w14:textId="77777777" w:rsidR="000A6F73" w:rsidRDefault="000A6F73" w:rsidP="000A6F73">
      <w:pPr>
        <w:pStyle w:val="Odlomakpopisa"/>
        <w:spacing w:after="160" w:line="259" w:lineRule="auto"/>
        <w:ind w:left="1134"/>
        <w:rPr>
          <w:b/>
          <w:sz w:val="24"/>
          <w:szCs w:val="24"/>
        </w:rPr>
      </w:pPr>
    </w:p>
    <w:p w14:paraId="63A0A5BF" w14:textId="77777777" w:rsidR="00EE4013" w:rsidRPr="009E02D0" w:rsidRDefault="00EE4013" w:rsidP="000A6F73">
      <w:pPr>
        <w:pStyle w:val="Odlomakpopisa"/>
        <w:numPr>
          <w:ilvl w:val="2"/>
          <w:numId w:val="22"/>
        </w:numPr>
        <w:spacing w:after="160" w:line="259" w:lineRule="auto"/>
        <w:ind w:left="1134" w:hanging="708"/>
        <w:rPr>
          <w:b/>
          <w:sz w:val="24"/>
          <w:szCs w:val="24"/>
        </w:rPr>
      </w:pPr>
      <w:r w:rsidRPr="009E02D0">
        <w:rPr>
          <w:b/>
          <w:sz w:val="24"/>
          <w:szCs w:val="24"/>
        </w:rPr>
        <w:t>IZVOR 1. OPĆI PRIHODI I PRIMICI – GRAD UMAG</w:t>
      </w:r>
    </w:p>
    <w:p w14:paraId="2503849A" w14:textId="77777777" w:rsidR="00EE4013" w:rsidRPr="0016504F" w:rsidRDefault="00EE4013" w:rsidP="00EE4013">
      <w:pPr>
        <w:pStyle w:val="Odlomakpopisa"/>
        <w:rPr>
          <w:b/>
          <w:sz w:val="16"/>
          <w:szCs w:val="16"/>
        </w:rPr>
      </w:pPr>
    </w:p>
    <w:p w14:paraId="1302D739" w14:textId="77777777" w:rsidR="00EE4013" w:rsidRDefault="00EE4013" w:rsidP="00801448">
      <w:pPr>
        <w:pStyle w:val="Odlomakpopisa"/>
        <w:spacing w:line="240" w:lineRule="auto"/>
        <w:ind w:left="360"/>
        <w:jc w:val="both"/>
        <w:rPr>
          <w:sz w:val="24"/>
          <w:szCs w:val="24"/>
        </w:rPr>
      </w:pPr>
      <w:r>
        <w:rPr>
          <w:sz w:val="24"/>
          <w:szCs w:val="24"/>
        </w:rPr>
        <w:t xml:space="preserve">Jedinica lokalne i područne samouprave utvrdila je visinu sredstava unutar kojih proračunski korisnici izrađuju svoje financijske planove. </w:t>
      </w:r>
      <w:r w:rsidR="00423F06">
        <w:rPr>
          <w:sz w:val="24"/>
          <w:szCs w:val="24"/>
        </w:rPr>
        <w:t>Utvrđuju se dva limita od kojih se prvi</w:t>
      </w:r>
      <w:r w:rsidR="00BF7D39">
        <w:rPr>
          <w:sz w:val="24"/>
          <w:szCs w:val="24"/>
        </w:rPr>
        <w:t xml:space="preserve"> limit </w:t>
      </w:r>
      <w:r w:rsidR="00FA633F">
        <w:rPr>
          <w:sz w:val="24"/>
          <w:szCs w:val="24"/>
        </w:rPr>
        <w:t xml:space="preserve">utvrđuje ovisno o sredstvima potrebnim za provedbu postojećih programa, odnosno aktivnosti. </w:t>
      </w:r>
      <w:r w:rsidR="006F14AE">
        <w:rPr>
          <w:sz w:val="24"/>
          <w:szCs w:val="24"/>
        </w:rPr>
        <w:t xml:space="preserve">U okviru </w:t>
      </w:r>
      <w:r w:rsidR="00FA633F">
        <w:rPr>
          <w:sz w:val="24"/>
          <w:szCs w:val="24"/>
        </w:rPr>
        <w:t xml:space="preserve">navedenog limita te </w:t>
      </w:r>
      <w:r w:rsidR="002B5769">
        <w:rPr>
          <w:sz w:val="24"/>
          <w:szCs w:val="24"/>
        </w:rPr>
        <w:t xml:space="preserve">financijskog </w:t>
      </w:r>
      <w:r w:rsidR="006F14AE">
        <w:rPr>
          <w:sz w:val="24"/>
          <w:szCs w:val="24"/>
        </w:rPr>
        <w:t>plana za 2023. godinu</w:t>
      </w:r>
      <w:r w:rsidR="007745F2">
        <w:rPr>
          <w:sz w:val="24"/>
          <w:szCs w:val="24"/>
        </w:rPr>
        <w:t xml:space="preserve"> </w:t>
      </w:r>
      <w:r w:rsidR="006F14AE">
        <w:rPr>
          <w:sz w:val="24"/>
          <w:szCs w:val="24"/>
        </w:rPr>
        <w:t>p</w:t>
      </w:r>
      <w:r>
        <w:rPr>
          <w:sz w:val="24"/>
          <w:szCs w:val="24"/>
        </w:rPr>
        <w:t xml:space="preserve">redviđeno je </w:t>
      </w:r>
      <w:r w:rsidR="00E91732">
        <w:rPr>
          <w:sz w:val="24"/>
          <w:szCs w:val="24"/>
        </w:rPr>
        <w:t>96.000,00</w:t>
      </w:r>
      <w:r>
        <w:rPr>
          <w:sz w:val="24"/>
          <w:szCs w:val="24"/>
        </w:rPr>
        <w:t xml:space="preserve"> </w:t>
      </w:r>
      <w:r w:rsidR="00C44E25">
        <w:rPr>
          <w:rFonts w:cstheme="minorHAnsi"/>
          <w:sz w:val="24"/>
          <w:szCs w:val="24"/>
        </w:rPr>
        <w:t>€</w:t>
      </w:r>
      <w:r w:rsidR="00C44E25">
        <w:rPr>
          <w:sz w:val="24"/>
          <w:szCs w:val="24"/>
        </w:rPr>
        <w:t xml:space="preserve"> </w:t>
      </w:r>
      <w:r>
        <w:rPr>
          <w:sz w:val="24"/>
          <w:szCs w:val="24"/>
        </w:rPr>
        <w:t xml:space="preserve">za pokrivanje troškova plaće i ostalih rashoda s </w:t>
      </w:r>
      <w:r w:rsidR="00E91732">
        <w:rPr>
          <w:sz w:val="24"/>
          <w:szCs w:val="24"/>
        </w:rPr>
        <w:t>osnove radnog odnosa logopedije i</w:t>
      </w:r>
      <w:r w:rsidR="006F14AE">
        <w:rPr>
          <w:sz w:val="24"/>
          <w:szCs w:val="24"/>
        </w:rPr>
        <w:t xml:space="preserve"> produženog boravka</w:t>
      </w:r>
      <w:r w:rsidR="00E91732">
        <w:rPr>
          <w:sz w:val="24"/>
          <w:szCs w:val="24"/>
        </w:rPr>
        <w:t>,</w:t>
      </w:r>
      <w:r w:rsidR="006F14AE">
        <w:rPr>
          <w:sz w:val="24"/>
          <w:szCs w:val="24"/>
        </w:rPr>
        <w:t xml:space="preserve"> </w:t>
      </w:r>
      <w:r w:rsidRPr="006F14AE">
        <w:rPr>
          <w:sz w:val="24"/>
          <w:szCs w:val="24"/>
        </w:rPr>
        <w:t xml:space="preserve">radi osiguravanja pomoćnika u nastavi i stručnih komunikacijskih posrednika </w:t>
      </w:r>
      <w:r w:rsidR="00E91732">
        <w:rPr>
          <w:sz w:val="24"/>
          <w:szCs w:val="24"/>
        </w:rPr>
        <w:t xml:space="preserve">učenicima s teškoćama u </w:t>
      </w:r>
      <w:r w:rsidR="00E91732" w:rsidRPr="005B3741">
        <w:rPr>
          <w:color w:val="000000" w:themeColor="text1"/>
          <w:sz w:val="24"/>
          <w:szCs w:val="24"/>
        </w:rPr>
        <w:t>razvoju</w:t>
      </w:r>
      <w:r w:rsidR="00616C84" w:rsidRPr="005B3741">
        <w:rPr>
          <w:color w:val="000000" w:themeColor="text1"/>
          <w:sz w:val="24"/>
          <w:szCs w:val="24"/>
        </w:rPr>
        <w:t xml:space="preserve"> (otvoren je novi tekući projekt T100068 Pomoćnici u nastavi – Škola puna znanja od školske godine 2022./2023.)</w:t>
      </w:r>
      <w:r w:rsidR="00E91732" w:rsidRPr="005B3741">
        <w:rPr>
          <w:color w:val="000000" w:themeColor="text1"/>
          <w:sz w:val="24"/>
          <w:szCs w:val="24"/>
        </w:rPr>
        <w:t xml:space="preserve"> te pokrivanju materijalnih rashoda poput intelektualnih usluga i premija osiguranja. Nisu prisutna znatna odstupanja u odnosu na prethodnu</w:t>
      </w:r>
      <w:r w:rsidR="00E3372F" w:rsidRPr="005B3741">
        <w:rPr>
          <w:color w:val="000000" w:themeColor="text1"/>
          <w:sz w:val="24"/>
          <w:szCs w:val="24"/>
        </w:rPr>
        <w:t xml:space="preserve"> godinu</w:t>
      </w:r>
      <w:r w:rsidR="00E91732" w:rsidRPr="005B3741">
        <w:rPr>
          <w:color w:val="000000" w:themeColor="text1"/>
          <w:sz w:val="24"/>
          <w:szCs w:val="24"/>
        </w:rPr>
        <w:t xml:space="preserve"> i </w:t>
      </w:r>
      <w:r w:rsidR="00E3372F" w:rsidRPr="005B3741">
        <w:rPr>
          <w:color w:val="000000" w:themeColor="text1"/>
          <w:sz w:val="24"/>
          <w:szCs w:val="24"/>
        </w:rPr>
        <w:t>godine koje slijede</w:t>
      </w:r>
      <w:r w:rsidR="00E3372F">
        <w:rPr>
          <w:sz w:val="24"/>
          <w:szCs w:val="24"/>
        </w:rPr>
        <w:t xml:space="preserve">. </w:t>
      </w:r>
    </w:p>
    <w:p w14:paraId="6F075FEC" w14:textId="77777777" w:rsidR="0016504F" w:rsidRPr="0016504F" w:rsidRDefault="0016504F" w:rsidP="0016504F">
      <w:pPr>
        <w:pStyle w:val="Odlomakpopisa"/>
        <w:spacing w:line="240" w:lineRule="auto"/>
        <w:ind w:left="360"/>
        <w:rPr>
          <w:sz w:val="24"/>
          <w:szCs w:val="24"/>
        </w:rPr>
      </w:pPr>
    </w:p>
    <w:p w14:paraId="08F7E61C" w14:textId="77777777" w:rsidR="00EE4013" w:rsidRDefault="00EE4013" w:rsidP="000A6F73">
      <w:pPr>
        <w:pStyle w:val="Odlomakpopisa"/>
        <w:numPr>
          <w:ilvl w:val="2"/>
          <w:numId w:val="22"/>
        </w:numPr>
        <w:ind w:left="1134" w:hanging="708"/>
        <w:rPr>
          <w:b/>
          <w:sz w:val="24"/>
          <w:szCs w:val="24"/>
        </w:rPr>
      </w:pPr>
      <w:r w:rsidRPr="00FC7DF7">
        <w:rPr>
          <w:b/>
          <w:sz w:val="24"/>
          <w:szCs w:val="24"/>
        </w:rPr>
        <w:t xml:space="preserve">IZVOR </w:t>
      </w:r>
      <w:r>
        <w:rPr>
          <w:b/>
          <w:sz w:val="24"/>
          <w:szCs w:val="24"/>
        </w:rPr>
        <w:t xml:space="preserve">1. OPĆI PRIHODI I PRIMICI </w:t>
      </w:r>
      <w:r w:rsidRPr="005A082A">
        <w:rPr>
          <w:b/>
          <w:sz w:val="24"/>
          <w:szCs w:val="24"/>
        </w:rPr>
        <w:t>– MINIMALNI STANDARD</w:t>
      </w:r>
    </w:p>
    <w:p w14:paraId="29437FF0" w14:textId="77777777" w:rsidR="00EE4013" w:rsidRPr="0016504F" w:rsidRDefault="00EE4013" w:rsidP="00EE4013">
      <w:pPr>
        <w:pStyle w:val="Odlomakpopisa"/>
        <w:ind w:left="851"/>
        <w:rPr>
          <w:b/>
          <w:sz w:val="16"/>
          <w:szCs w:val="16"/>
        </w:rPr>
      </w:pPr>
    </w:p>
    <w:p w14:paraId="1D8FE3C5" w14:textId="77777777" w:rsidR="00D922CB" w:rsidRDefault="00EE4013" w:rsidP="00801448">
      <w:pPr>
        <w:pStyle w:val="Odlomakpopisa"/>
        <w:spacing w:line="240" w:lineRule="auto"/>
        <w:ind w:left="360"/>
        <w:jc w:val="both"/>
        <w:rPr>
          <w:sz w:val="24"/>
          <w:szCs w:val="24"/>
        </w:rPr>
      </w:pPr>
      <w:r>
        <w:rPr>
          <w:sz w:val="24"/>
          <w:szCs w:val="24"/>
        </w:rPr>
        <w:t xml:space="preserve">Ukupan iznos sredstava potrebnih za osiguranje minimalnih financijskih standarda planiran je </w:t>
      </w:r>
      <w:r w:rsidRPr="002C257A">
        <w:rPr>
          <w:sz w:val="24"/>
          <w:szCs w:val="24"/>
        </w:rPr>
        <w:t>u visini</w:t>
      </w:r>
      <w:r w:rsidR="002C257A" w:rsidRPr="002C257A">
        <w:rPr>
          <w:sz w:val="24"/>
          <w:szCs w:val="24"/>
        </w:rPr>
        <w:t xml:space="preserve"> iznosa</w:t>
      </w:r>
      <w:r w:rsidRPr="002C257A">
        <w:rPr>
          <w:sz w:val="24"/>
          <w:szCs w:val="24"/>
        </w:rPr>
        <w:t xml:space="preserve"> utvrđenih</w:t>
      </w:r>
      <w:r w:rsidR="006075A3" w:rsidRPr="002C257A">
        <w:rPr>
          <w:sz w:val="24"/>
          <w:szCs w:val="24"/>
        </w:rPr>
        <w:t xml:space="preserve"> važećim Planom za 2022</w:t>
      </w:r>
      <w:r w:rsidR="006075A3">
        <w:rPr>
          <w:sz w:val="24"/>
          <w:szCs w:val="24"/>
        </w:rPr>
        <w:t>. godinu te</w:t>
      </w:r>
      <w:r>
        <w:rPr>
          <w:sz w:val="24"/>
          <w:szCs w:val="24"/>
        </w:rPr>
        <w:t xml:space="preserve"> Odlukom o kriterijima, mjerilima i načinu financiranja decentraliziranih funkcija osnovnog škol</w:t>
      </w:r>
      <w:r w:rsidR="006075A3">
        <w:rPr>
          <w:sz w:val="24"/>
          <w:szCs w:val="24"/>
        </w:rPr>
        <w:t>stva za Grad Umag-</w:t>
      </w:r>
      <w:proofErr w:type="spellStart"/>
      <w:r w:rsidR="00391A7C">
        <w:rPr>
          <w:sz w:val="24"/>
          <w:szCs w:val="24"/>
        </w:rPr>
        <w:t>Umago</w:t>
      </w:r>
      <w:proofErr w:type="spellEnd"/>
      <w:r w:rsidR="00391A7C">
        <w:rPr>
          <w:sz w:val="24"/>
          <w:szCs w:val="24"/>
        </w:rPr>
        <w:t xml:space="preserve"> u 2022</w:t>
      </w:r>
      <w:r w:rsidR="006075A3">
        <w:rPr>
          <w:sz w:val="24"/>
          <w:szCs w:val="24"/>
        </w:rPr>
        <w:t>. g. SN Grada Umaga-</w:t>
      </w:r>
      <w:proofErr w:type="spellStart"/>
      <w:r w:rsidRPr="00B62DDF">
        <w:rPr>
          <w:sz w:val="24"/>
          <w:szCs w:val="24"/>
        </w:rPr>
        <w:t>Umago</w:t>
      </w:r>
      <w:proofErr w:type="spellEnd"/>
      <w:r w:rsidRPr="00B62DDF">
        <w:rPr>
          <w:sz w:val="24"/>
          <w:szCs w:val="24"/>
        </w:rPr>
        <w:t xml:space="preserve"> </w:t>
      </w:r>
      <w:r w:rsidR="006075A3">
        <w:rPr>
          <w:sz w:val="24"/>
          <w:szCs w:val="24"/>
        </w:rPr>
        <w:t>5/2022</w:t>
      </w:r>
      <w:r>
        <w:rPr>
          <w:sz w:val="24"/>
          <w:szCs w:val="24"/>
        </w:rPr>
        <w:t>. I</w:t>
      </w:r>
      <w:r w:rsidRPr="0060069F">
        <w:rPr>
          <w:sz w:val="24"/>
          <w:szCs w:val="24"/>
        </w:rPr>
        <w:t>zv</w:t>
      </w:r>
      <w:r>
        <w:rPr>
          <w:sz w:val="24"/>
          <w:szCs w:val="24"/>
        </w:rPr>
        <w:t>ršena je preraspodjela</w:t>
      </w:r>
      <w:r w:rsidRPr="0060069F">
        <w:rPr>
          <w:sz w:val="24"/>
          <w:szCs w:val="24"/>
        </w:rPr>
        <w:t xml:space="preserve"> prema </w:t>
      </w:r>
      <w:r>
        <w:rPr>
          <w:sz w:val="24"/>
          <w:szCs w:val="24"/>
        </w:rPr>
        <w:t>planiranim potrebama.</w:t>
      </w:r>
      <w:r w:rsidR="00D922CB" w:rsidRPr="00D922CB">
        <w:rPr>
          <w:sz w:val="24"/>
          <w:szCs w:val="24"/>
        </w:rPr>
        <w:t xml:space="preserve"> </w:t>
      </w:r>
    </w:p>
    <w:p w14:paraId="3421BE48" w14:textId="77777777" w:rsidR="00D922CB" w:rsidRDefault="00D922CB" w:rsidP="00801448">
      <w:pPr>
        <w:pStyle w:val="Odlomakpopisa"/>
        <w:spacing w:line="240" w:lineRule="auto"/>
        <w:ind w:left="360"/>
        <w:jc w:val="both"/>
        <w:rPr>
          <w:sz w:val="24"/>
          <w:szCs w:val="24"/>
        </w:rPr>
      </w:pPr>
    </w:p>
    <w:p w14:paraId="0D8D8F19" w14:textId="77777777" w:rsidR="00D922CB" w:rsidRDefault="00D922CB" w:rsidP="00801448">
      <w:pPr>
        <w:pStyle w:val="Odlomakpopisa"/>
        <w:spacing w:line="240" w:lineRule="auto"/>
        <w:ind w:left="360"/>
        <w:jc w:val="both"/>
        <w:rPr>
          <w:sz w:val="24"/>
          <w:szCs w:val="24"/>
        </w:rPr>
      </w:pPr>
      <w:r>
        <w:rPr>
          <w:sz w:val="24"/>
          <w:szCs w:val="24"/>
        </w:rPr>
        <w:t xml:space="preserve">Slijedi detaljni plan nabave i dodatnih ulaganja za period 2023.-2025.: </w:t>
      </w:r>
    </w:p>
    <w:p w14:paraId="0AB77BBD" w14:textId="77777777" w:rsidR="00EE4013" w:rsidRDefault="00EE4013" w:rsidP="00EE4013">
      <w:pPr>
        <w:pStyle w:val="Odlomakpopisa"/>
        <w:tabs>
          <w:tab w:val="left" w:pos="13467"/>
        </w:tabs>
        <w:spacing w:line="240" w:lineRule="auto"/>
        <w:ind w:left="360"/>
        <w:rPr>
          <w:sz w:val="24"/>
          <w:szCs w:val="24"/>
        </w:rPr>
      </w:pPr>
    </w:p>
    <w:p w14:paraId="3C12CA57" w14:textId="77777777" w:rsidR="00D922CB" w:rsidRDefault="00D922CB" w:rsidP="00EE4013">
      <w:pPr>
        <w:pStyle w:val="Odlomakpopisa"/>
        <w:tabs>
          <w:tab w:val="left" w:pos="13467"/>
        </w:tabs>
        <w:spacing w:line="240" w:lineRule="auto"/>
        <w:ind w:left="360"/>
        <w:rPr>
          <w:sz w:val="24"/>
          <w:szCs w:val="24"/>
        </w:rPr>
      </w:pPr>
    </w:p>
    <w:tbl>
      <w:tblPr>
        <w:tblpPr w:leftFromText="180" w:rightFromText="180" w:vertAnchor="page" w:horzAnchor="margin" w:tblpX="466" w:tblpY="9062"/>
        <w:tblW w:w="9464" w:type="dxa"/>
        <w:tblLook w:val="04A0" w:firstRow="1" w:lastRow="0" w:firstColumn="1" w:lastColumn="0" w:noHBand="0" w:noVBand="1"/>
      </w:tblPr>
      <w:tblGrid>
        <w:gridCol w:w="7646"/>
        <w:gridCol w:w="1818"/>
      </w:tblGrid>
      <w:tr w:rsidR="00D922CB" w:rsidRPr="009724E0" w14:paraId="3543C6AB" w14:textId="77777777" w:rsidTr="00FF227D">
        <w:trPr>
          <w:trHeight w:val="262"/>
        </w:trPr>
        <w:tc>
          <w:tcPr>
            <w:tcW w:w="7646" w:type="dxa"/>
            <w:tcBorders>
              <w:top w:val="nil"/>
              <w:left w:val="nil"/>
              <w:bottom w:val="nil"/>
              <w:right w:val="nil"/>
            </w:tcBorders>
            <w:shd w:val="clear" w:color="000000" w:fill="FFC000"/>
            <w:noWrap/>
            <w:vAlign w:val="bottom"/>
            <w:hideMark/>
          </w:tcPr>
          <w:p w14:paraId="37E94CCA" w14:textId="77777777" w:rsidR="00D922CB" w:rsidRPr="009724E0" w:rsidRDefault="00D922CB" w:rsidP="00FF227D">
            <w:pPr>
              <w:spacing w:after="0" w:line="240" w:lineRule="auto"/>
              <w:jc w:val="center"/>
              <w:rPr>
                <w:rFonts w:ascii="Calibri" w:eastAsia="Times New Roman" w:hAnsi="Calibri" w:cs="Calibri"/>
                <w:b/>
                <w:bCs/>
                <w:color w:val="000000"/>
                <w:lang w:eastAsia="hr-HR"/>
              </w:rPr>
            </w:pPr>
            <w:r>
              <w:rPr>
                <w:rFonts w:ascii="Calibri" w:eastAsia="Times New Roman" w:hAnsi="Calibri" w:cs="Calibri"/>
                <w:b/>
                <w:bCs/>
                <w:color w:val="000000"/>
                <w:lang w:eastAsia="hr-HR"/>
              </w:rPr>
              <w:t>PLAN 2023. GODINA  (€)</w:t>
            </w:r>
          </w:p>
        </w:tc>
        <w:tc>
          <w:tcPr>
            <w:tcW w:w="1818" w:type="dxa"/>
            <w:tcBorders>
              <w:top w:val="nil"/>
              <w:left w:val="nil"/>
              <w:bottom w:val="nil"/>
              <w:right w:val="nil"/>
            </w:tcBorders>
            <w:shd w:val="clear" w:color="auto" w:fill="auto"/>
            <w:noWrap/>
            <w:vAlign w:val="bottom"/>
            <w:hideMark/>
          </w:tcPr>
          <w:p w14:paraId="0C33AB6A" w14:textId="77777777" w:rsidR="00D922CB" w:rsidRPr="009724E0" w:rsidRDefault="00D922CB" w:rsidP="00FF227D">
            <w:pPr>
              <w:spacing w:after="0" w:line="240" w:lineRule="auto"/>
              <w:jc w:val="center"/>
              <w:rPr>
                <w:rFonts w:ascii="Calibri" w:eastAsia="Times New Roman" w:hAnsi="Calibri" w:cs="Calibri"/>
                <w:b/>
                <w:bCs/>
                <w:color w:val="000000"/>
                <w:lang w:eastAsia="hr-HR"/>
              </w:rPr>
            </w:pPr>
          </w:p>
        </w:tc>
      </w:tr>
      <w:tr w:rsidR="00D922CB" w:rsidRPr="009724E0" w14:paraId="4BF29460" w14:textId="77777777" w:rsidTr="00FF227D">
        <w:trPr>
          <w:trHeight w:val="262"/>
        </w:trPr>
        <w:tc>
          <w:tcPr>
            <w:tcW w:w="7646" w:type="dxa"/>
            <w:tcBorders>
              <w:top w:val="single" w:sz="4" w:space="0" w:color="9BC2E6"/>
              <w:left w:val="single" w:sz="4" w:space="0" w:color="9BC2E6"/>
              <w:bottom w:val="single" w:sz="4" w:space="0" w:color="9BC2E6"/>
              <w:right w:val="nil"/>
            </w:tcBorders>
            <w:shd w:val="clear" w:color="5B9BD5" w:fill="5B9BD5"/>
            <w:noWrap/>
            <w:vAlign w:val="bottom"/>
            <w:hideMark/>
          </w:tcPr>
          <w:p w14:paraId="04295AB4" w14:textId="77777777" w:rsidR="00D922CB" w:rsidRPr="009724E0" w:rsidRDefault="00D922CB" w:rsidP="00FF227D">
            <w:pPr>
              <w:spacing w:after="0" w:line="240" w:lineRule="auto"/>
              <w:jc w:val="center"/>
              <w:rPr>
                <w:rFonts w:ascii="Calibri" w:eastAsia="Times New Roman" w:hAnsi="Calibri" w:cs="Calibri"/>
                <w:b/>
                <w:bCs/>
                <w:color w:val="FFFFFF"/>
                <w:lang w:eastAsia="hr-HR"/>
              </w:rPr>
            </w:pPr>
            <w:r w:rsidRPr="009724E0">
              <w:rPr>
                <w:rFonts w:ascii="Calibri" w:eastAsia="Times New Roman" w:hAnsi="Calibri" w:cs="Calibri"/>
                <w:b/>
                <w:bCs/>
                <w:color w:val="FFFFFF"/>
                <w:lang w:eastAsia="hr-HR"/>
              </w:rPr>
              <w:t>TIP</w:t>
            </w:r>
          </w:p>
        </w:tc>
        <w:tc>
          <w:tcPr>
            <w:tcW w:w="1818" w:type="dxa"/>
            <w:tcBorders>
              <w:top w:val="single" w:sz="4" w:space="0" w:color="9BC2E6"/>
              <w:left w:val="nil"/>
              <w:bottom w:val="single" w:sz="4" w:space="0" w:color="9BC2E6"/>
              <w:right w:val="single" w:sz="4" w:space="0" w:color="9BC2E6"/>
            </w:tcBorders>
            <w:shd w:val="clear" w:color="5B9BD5" w:fill="5B9BD5"/>
            <w:noWrap/>
            <w:vAlign w:val="bottom"/>
            <w:hideMark/>
          </w:tcPr>
          <w:p w14:paraId="418950EE" w14:textId="77777777" w:rsidR="00D922CB" w:rsidRPr="009724E0" w:rsidRDefault="00D922CB" w:rsidP="00FF227D">
            <w:pPr>
              <w:spacing w:after="0" w:line="240" w:lineRule="auto"/>
              <w:jc w:val="center"/>
              <w:rPr>
                <w:rFonts w:ascii="Calibri" w:eastAsia="Times New Roman" w:hAnsi="Calibri" w:cs="Calibri"/>
                <w:b/>
                <w:bCs/>
                <w:color w:val="FFFFFF"/>
                <w:lang w:eastAsia="hr-HR"/>
              </w:rPr>
            </w:pPr>
            <w:r w:rsidRPr="009724E0">
              <w:rPr>
                <w:rFonts w:ascii="Calibri" w:eastAsia="Times New Roman" w:hAnsi="Calibri" w:cs="Calibri"/>
                <w:b/>
                <w:bCs/>
                <w:color w:val="FFFFFF"/>
                <w:lang w:eastAsia="hr-HR"/>
              </w:rPr>
              <w:t>IZNOS</w:t>
            </w:r>
          </w:p>
        </w:tc>
      </w:tr>
      <w:tr w:rsidR="00D922CB" w:rsidRPr="009724E0" w14:paraId="3089994F" w14:textId="77777777" w:rsidTr="00FF227D">
        <w:trPr>
          <w:trHeight w:val="262"/>
        </w:trPr>
        <w:tc>
          <w:tcPr>
            <w:tcW w:w="7646" w:type="dxa"/>
            <w:tcBorders>
              <w:top w:val="single" w:sz="4" w:space="0" w:color="9BC2E6"/>
              <w:left w:val="single" w:sz="4" w:space="0" w:color="9BC2E6"/>
              <w:bottom w:val="single" w:sz="4" w:space="0" w:color="9BC2E6"/>
              <w:right w:val="nil"/>
            </w:tcBorders>
            <w:shd w:val="clear" w:color="DDEBF7" w:fill="DDEBF7"/>
            <w:noWrap/>
            <w:vAlign w:val="bottom"/>
            <w:hideMark/>
          </w:tcPr>
          <w:p w14:paraId="3432FF84" w14:textId="77777777" w:rsidR="00D922CB" w:rsidRPr="009724E0" w:rsidRDefault="00D922CB" w:rsidP="00FF227D">
            <w:pPr>
              <w:spacing w:after="0" w:line="240" w:lineRule="auto"/>
              <w:rPr>
                <w:rFonts w:ascii="Calibri" w:eastAsia="Times New Roman" w:hAnsi="Calibri" w:cs="Calibri"/>
                <w:color w:val="000000"/>
                <w:lang w:eastAsia="hr-HR"/>
              </w:rPr>
            </w:pPr>
            <w:r w:rsidRPr="009724E0">
              <w:rPr>
                <w:rFonts w:ascii="Calibri" w:eastAsia="Times New Roman" w:hAnsi="Calibri" w:cs="Calibri"/>
                <w:color w:val="000000"/>
                <w:lang w:eastAsia="hr-HR"/>
              </w:rPr>
              <w:t>RAČUNALA I RAČU</w:t>
            </w:r>
            <w:r>
              <w:rPr>
                <w:rFonts w:ascii="Calibri" w:eastAsia="Times New Roman" w:hAnsi="Calibri" w:cs="Calibri"/>
                <w:color w:val="000000"/>
                <w:lang w:eastAsia="hr-HR"/>
              </w:rPr>
              <w:t xml:space="preserve">NALNA OPREMA </w:t>
            </w:r>
          </w:p>
        </w:tc>
        <w:tc>
          <w:tcPr>
            <w:tcW w:w="1818" w:type="dxa"/>
            <w:tcBorders>
              <w:top w:val="single" w:sz="4" w:space="0" w:color="9BC2E6"/>
              <w:left w:val="nil"/>
              <w:bottom w:val="single" w:sz="4" w:space="0" w:color="9BC2E6"/>
              <w:right w:val="single" w:sz="4" w:space="0" w:color="9BC2E6"/>
            </w:tcBorders>
            <w:shd w:val="clear" w:color="DDEBF7" w:fill="DDEBF7"/>
            <w:noWrap/>
            <w:vAlign w:val="bottom"/>
            <w:hideMark/>
          </w:tcPr>
          <w:p w14:paraId="23814039" w14:textId="77777777" w:rsidR="00D922CB" w:rsidRPr="009724E0" w:rsidRDefault="00D922CB" w:rsidP="00FF227D">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3.000,00</w:t>
            </w:r>
          </w:p>
        </w:tc>
      </w:tr>
      <w:tr w:rsidR="00D922CB" w:rsidRPr="009724E0" w14:paraId="1217D3EC" w14:textId="77777777" w:rsidTr="00FF227D">
        <w:trPr>
          <w:trHeight w:val="262"/>
        </w:trPr>
        <w:tc>
          <w:tcPr>
            <w:tcW w:w="7646" w:type="dxa"/>
            <w:tcBorders>
              <w:top w:val="single" w:sz="4" w:space="0" w:color="9BC2E6"/>
              <w:left w:val="single" w:sz="4" w:space="0" w:color="9BC2E6"/>
              <w:bottom w:val="single" w:sz="4" w:space="0" w:color="9BC2E6"/>
              <w:right w:val="nil"/>
            </w:tcBorders>
            <w:shd w:val="clear" w:color="auto" w:fill="auto"/>
            <w:noWrap/>
            <w:vAlign w:val="bottom"/>
            <w:hideMark/>
          </w:tcPr>
          <w:p w14:paraId="29CB33EF" w14:textId="77777777" w:rsidR="00D922CB" w:rsidRPr="009724E0" w:rsidRDefault="00D922CB" w:rsidP="00FF227D">
            <w:pPr>
              <w:spacing w:after="0" w:line="240" w:lineRule="auto"/>
              <w:rPr>
                <w:rFonts w:ascii="Calibri" w:eastAsia="Times New Roman" w:hAnsi="Calibri" w:cs="Calibri"/>
                <w:color w:val="000000"/>
                <w:lang w:eastAsia="hr-HR"/>
              </w:rPr>
            </w:pPr>
            <w:r w:rsidRPr="009724E0">
              <w:rPr>
                <w:rFonts w:ascii="Calibri" w:eastAsia="Times New Roman" w:hAnsi="Calibri" w:cs="Calibri"/>
                <w:color w:val="000000"/>
                <w:lang w:eastAsia="hr-HR"/>
              </w:rPr>
              <w:t xml:space="preserve">UREDSKI NAMJEŠTAJ </w:t>
            </w:r>
            <w:r>
              <w:rPr>
                <w:rFonts w:ascii="Calibri" w:eastAsia="Times New Roman" w:hAnsi="Calibri" w:cs="Calibri"/>
                <w:color w:val="000000"/>
                <w:lang w:eastAsia="hr-HR"/>
              </w:rPr>
              <w:t>(opremanje učionica)</w:t>
            </w:r>
          </w:p>
        </w:tc>
        <w:tc>
          <w:tcPr>
            <w:tcW w:w="1818" w:type="dxa"/>
            <w:tcBorders>
              <w:top w:val="single" w:sz="4" w:space="0" w:color="9BC2E6"/>
              <w:left w:val="nil"/>
              <w:bottom w:val="single" w:sz="4" w:space="0" w:color="9BC2E6"/>
              <w:right w:val="single" w:sz="4" w:space="0" w:color="9BC2E6"/>
            </w:tcBorders>
            <w:shd w:val="clear" w:color="auto" w:fill="auto"/>
            <w:noWrap/>
            <w:vAlign w:val="bottom"/>
            <w:hideMark/>
          </w:tcPr>
          <w:p w14:paraId="73940F32" w14:textId="77777777" w:rsidR="00D922CB" w:rsidRPr="009724E0" w:rsidRDefault="00D922CB" w:rsidP="00FF227D">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10.800,00</w:t>
            </w:r>
          </w:p>
        </w:tc>
      </w:tr>
      <w:tr w:rsidR="00D922CB" w:rsidRPr="009724E0" w14:paraId="0A161689" w14:textId="77777777" w:rsidTr="00FF227D">
        <w:trPr>
          <w:trHeight w:val="262"/>
        </w:trPr>
        <w:tc>
          <w:tcPr>
            <w:tcW w:w="7646" w:type="dxa"/>
            <w:tcBorders>
              <w:top w:val="single" w:sz="4" w:space="0" w:color="9BC2E6"/>
              <w:left w:val="single" w:sz="4" w:space="0" w:color="9BC2E6"/>
              <w:bottom w:val="single" w:sz="4" w:space="0" w:color="9BC2E6"/>
              <w:right w:val="nil"/>
            </w:tcBorders>
            <w:shd w:val="clear" w:color="DDEBF7" w:fill="DDEBF7"/>
            <w:noWrap/>
            <w:vAlign w:val="bottom"/>
            <w:hideMark/>
          </w:tcPr>
          <w:p w14:paraId="3729C7CC" w14:textId="77777777" w:rsidR="00D922CB" w:rsidRPr="009724E0" w:rsidRDefault="00D922CB" w:rsidP="00FF227D">
            <w:pPr>
              <w:spacing w:after="0" w:line="240" w:lineRule="auto"/>
              <w:rPr>
                <w:rFonts w:ascii="Calibri" w:eastAsia="Times New Roman" w:hAnsi="Calibri" w:cs="Calibri"/>
                <w:color w:val="000000"/>
                <w:lang w:eastAsia="hr-HR"/>
              </w:rPr>
            </w:pPr>
            <w:r w:rsidRPr="009724E0">
              <w:rPr>
                <w:rFonts w:ascii="Calibri" w:eastAsia="Times New Roman" w:hAnsi="Calibri" w:cs="Calibri"/>
                <w:color w:val="000000"/>
                <w:lang w:eastAsia="hr-HR"/>
              </w:rPr>
              <w:t xml:space="preserve">OSTALA UREDSKA OPREMA </w:t>
            </w:r>
            <w:r>
              <w:rPr>
                <w:rFonts w:ascii="Calibri" w:eastAsia="Times New Roman" w:hAnsi="Calibri" w:cs="Calibri"/>
                <w:color w:val="000000"/>
                <w:lang w:eastAsia="hr-HR"/>
              </w:rPr>
              <w:t>(pametne ploče)</w:t>
            </w:r>
          </w:p>
        </w:tc>
        <w:tc>
          <w:tcPr>
            <w:tcW w:w="1818" w:type="dxa"/>
            <w:tcBorders>
              <w:top w:val="single" w:sz="4" w:space="0" w:color="9BC2E6"/>
              <w:left w:val="nil"/>
              <w:bottom w:val="single" w:sz="4" w:space="0" w:color="9BC2E6"/>
              <w:right w:val="single" w:sz="4" w:space="0" w:color="9BC2E6"/>
            </w:tcBorders>
            <w:shd w:val="clear" w:color="DDEBF7" w:fill="DDEBF7"/>
            <w:noWrap/>
            <w:vAlign w:val="bottom"/>
            <w:hideMark/>
          </w:tcPr>
          <w:p w14:paraId="58E2A663" w14:textId="77777777" w:rsidR="00D922CB" w:rsidRPr="009724E0" w:rsidRDefault="00D922CB" w:rsidP="00FF227D">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5.000,00</w:t>
            </w:r>
          </w:p>
        </w:tc>
      </w:tr>
      <w:tr w:rsidR="00D922CB" w:rsidRPr="009724E0" w14:paraId="500D8389" w14:textId="77777777" w:rsidTr="00FF227D">
        <w:trPr>
          <w:trHeight w:val="262"/>
        </w:trPr>
        <w:tc>
          <w:tcPr>
            <w:tcW w:w="7646" w:type="dxa"/>
            <w:tcBorders>
              <w:top w:val="single" w:sz="4" w:space="0" w:color="9BC2E6"/>
              <w:left w:val="single" w:sz="4" w:space="0" w:color="9BC2E6"/>
              <w:bottom w:val="single" w:sz="4" w:space="0" w:color="9BC2E6"/>
              <w:right w:val="nil"/>
            </w:tcBorders>
            <w:shd w:val="clear" w:color="auto" w:fill="auto"/>
            <w:noWrap/>
            <w:vAlign w:val="bottom"/>
            <w:hideMark/>
          </w:tcPr>
          <w:p w14:paraId="0C6B2ED5" w14:textId="77777777" w:rsidR="00D922CB" w:rsidRPr="009724E0" w:rsidRDefault="00D922CB" w:rsidP="00FF227D">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OSTALA KOMUNIKACIJSKA OPREMA (televizori)</w:t>
            </w:r>
          </w:p>
        </w:tc>
        <w:tc>
          <w:tcPr>
            <w:tcW w:w="1818" w:type="dxa"/>
            <w:tcBorders>
              <w:top w:val="single" w:sz="4" w:space="0" w:color="9BC2E6"/>
              <w:left w:val="nil"/>
              <w:bottom w:val="single" w:sz="4" w:space="0" w:color="9BC2E6"/>
              <w:right w:val="single" w:sz="4" w:space="0" w:color="9BC2E6"/>
            </w:tcBorders>
            <w:shd w:val="clear" w:color="auto" w:fill="auto"/>
            <w:noWrap/>
            <w:vAlign w:val="bottom"/>
            <w:hideMark/>
          </w:tcPr>
          <w:p w14:paraId="06F0698A" w14:textId="77777777" w:rsidR="00D922CB" w:rsidRPr="009724E0" w:rsidRDefault="00D922CB" w:rsidP="00FF227D">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0,00</w:t>
            </w:r>
          </w:p>
        </w:tc>
      </w:tr>
      <w:tr w:rsidR="00D922CB" w:rsidRPr="009724E0" w14:paraId="32F5E456" w14:textId="77777777" w:rsidTr="00FF227D">
        <w:trPr>
          <w:trHeight w:val="262"/>
        </w:trPr>
        <w:tc>
          <w:tcPr>
            <w:tcW w:w="7646" w:type="dxa"/>
            <w:tcBorders>
              <w:top w:val="single" w:sz="4" w:space="0" w:color="9BC2E6"/>
              <w:left w:val="single" w:sz="4" w:space="0" w:color="9BC2E6"/>
              <w:bottom w:val="single" w:sz="4" w:space="0" w:color="9BC2E6"/>
              <w:right w:val="nil"/>
            </w:tcBorders>
            <w:shd w:val="clear" w:color="auto" w:fill="DEEAF6" w:themeFill="accent1" w:themeFillTint="33"/>
            <w:noWrap/>
            <w:vAlign w:val="bottom"/>
            <w:hideMark/>
          </w:tcPr>
          <w:p w14:paraId="317C05A6" w14:textId="77777777" w:rsidR="00D922CB" w:rsidRPr="009724E0" w:rsidRDefault="00D922CB" w:rsidP="00FF227D">
            <w:pPr>
              <w:spacing w:after="0" w:line="240" w:lineRule="auto"/>
              <w:rPr>
                <w:rFonts w:ascii="Calibri" w:eastAsia="Times New Roman" w:hAnsi="Calibri" w:cs="Calibri"/>
                <w:color w:val="000000"/>
                <w:lang w:eastAsia="hr-HR"/>
              </w:rPr>
            </w:pPr>
            <w:r w:rsidRPr="009724E0">
              <w:rPr>
                <w:rFonts w:ascii="Calibri" w:eastAsia="Times New Roman" w:hAnsi="Calibri" w:cs="Calibri"/>
                <w:color w:val="000000"/>
                <w:lang w:eastAsia="hr-HR"/>
              </w:rPr>
              <w:t xml:space="preserve">OPREMA ZA GRIJANJE, VENTILACIJU I HLAĐENJE </w:t>
            </w:r>
            <w:r>
              <w:rPr>
                <w:rFonts w:ascii="Calibri" w:eastAsia="Times New Roman" w:hAnsi="Calibri" w:cs="Calibri"/>
                <w:color w:val="000000"/>
                <w:lang w:eastAsia="hr-HR"/>
              </w:rPr>
              <w:t>(klima uređaji)</w:t>
            </w:r>
          </w:p>
        </w:tc>
        <w:tc>
          <w:tcPr>
            <w:tcW w:w="1818" w:type="dxa"/>
            <w:tcBorders>
              <w:top w:val="single" w:sz="4" w:space="0" w:color="9BC2E6"/>
              <w:left w:val="nil"/>
              <w:bottom w:val="single" w:sz="4" w:space="0" w:color="9BC2E6"/>
              <w:right w:val="single" w:sz="4" w:space="0" w:color="9BC2E6"/>
            </w:tcBorders>
            <w:shd w:val="clear" w:color="auto" w:fill="DEEAF6" w:themeFill="accent1" w:themeFillTint="33"/>
            <w:noWrap/>
            <w:vAlign w:val="bottom"/>
            <w:hideMark/>
          </w:tcPr>
          <w:p w14:paraId="7DF173D6" w14:textId="77777777" w:rsidR="00D922CB" w:rsidRPr="009724E0" w:rsidRDefault="00D922CB" w:rsidP="00FF227D">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3.600,00</w:t>
            </w:r>
          </w:p>
        </w:tc>
      </w:tr>
      <w:tr w:rsidR="00D922CB" w:rsidRPr="009724E0" w14:paraId="71839109" w14:textId="77777777" w:rsidTr="00FF227D">
        <w:trPr>
          <w:trHeight w:val="262"/>
        </w:trPr>
        <w:tc>
          <w:tcPr>
            <w:tcW w:w="7646" w:type="dxa"/>
            <w:tcBorders>
              <w:top w:val="single" w:sz="4" w:space="0" w:color="9BC2E6"/>
              <w:left w:val="single" w:sz="4" w:space="0" w:color="9BC2E6"/>
              <w:bottom w:val="single" w:sz="4" w:space="0" w:color="9BC2E6"/>
              <w:right w:val="nil"/>
            </w:tcBorders>
            <w:shd w:val="clear" w:color="auto" w:fill="FFFFFF" w:themeFill="background1"/>
            <w:noWrap/>
            <w:vAlign w:val="bottom"/>
            <w:hideMark/>
          </w:tcPr>
          <w:p w14:paraId="1E457A01" w14:textId="77777777" w:rsidR="00D922CB" w:rsidRPr="009724E0" w:rsidRDefault="00D922CB" w:rsidP="00FF227D">
            <w:pPr>
              <w:spacing w:after="0" w:line="240" w:lineRule="auto"/>
              <w:rPr>
                <w:rFonts w:ascii="Calibri" w:eastAsia="Times New Roman" w:hAnsi="Calibri" w:cs="Calibri"/>
                <w:color w:val="000000"/>
                <w:lang w:eastAsia="hr-HR"/>
              </w:rPr>
            </w:pPr>
            <w:r w:rsidRPr="009724E0">
              <w:rPr>
                <w:rFonts w:ascii="Calibri" w:eastAsia="Times New Roman" w:hAnsi="Calibri" w:cs="Calibri"/>
                <w:color w:val="000000"/>
                <w:lang w:eastAsia="hr-HR"/>
              </w:rPr>
              <w:t>OPREMA ZA PROTUPOŽARNU ZAŠTITU (</w:t>
            </w:r>
            <w:r>
              <w:rPr>
                <w:rFonts w:ascii="Calibri" w:eastAsia="Times New Roman" w:hAnsi="Calibri" w:cs="Calibri"/>
                <w:color w:val="000000"/>
                <w:lang w:eastAsia="hr-HR"/>
              </w:rPr>
              <w:t>aparati za gašenje</w:t>
            </w:r>
            <w:r w:rsidRPr="009724E0">
              <w:rPr>
                <w:rFonts w:ascii="Calibri" w:eastAsia="Times New Roman" w:hAnsi="Calibri" w:cs="Calibri"/>
                <w:color w:val="000000"/>
                <w:lang w:eastAsia="hr-HR"/>
              </w:rPr>
              <w:t>)</w:t>
            </w:r>
          </w:p>
        </w:tc>
        <w:tc>
          <w:tcPr>
            <w:tcW w:w="1818" w:type="dxa"/>
            <w:tcBorders>
              <w:top w:val="single" w:sz="4" w:space="0" w:color="9BC2E6"/>
              <w:left w:val="nil"/>
              <w:bottom w:val="single" w:sz="4" w:space="0" w:color="9BC2E6"/>
              <w:right w:val="single" w:sz="4" w:space="0" w:color="9BC2E6"/>
            </w:tcBorders>
            <w:shd w:val="clear" w:color="auto" w:fill="FFFFFF" w:themeFill="background1"/>
            <w:noWrap/>
            <w:vAlign w:val="bottom"/>
            <w:hideMark/>
          </w:tcPr>
          <w:p w14:paraId="6A664C21" w14:textId="77777777" w:rsidR="00D922CB" w:rsidRPr="009724E0" w:rsidRDefault="00D922CB" w:rsidP="00FF227D">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1.000,00</w:t>
            </w:r>
          </w:p>
        </w:tc>
      </w:tr>
      <w:tr w:rsidR="00D922CB" w:rsidRPr="009724E0" w14:paraId="508C3243" w14:textId="77777777" w:rsidTr="00FF227D">
        <w:trPr>
          <w:trHeight w:val="262"/>
        </w:trPr>
        <w:tc>
          <w:tcPr>
            <w:tcW w:w="7646" w:type="dxa"/>
            <w:tcBorders>
              <w:top w:val="single" w:sz="4" w:space="0" w:color="9BC2E6"/>
              <w:left w:val="single" w:sz="4" w:space="0" w:color="9BC2E6"/>
              <w:bottom w:val="single" w:sz="4" w:space="0" w:color="9BC2E6"/>
              <w:right w:val="nil"/>
            </w:tcBorders>
            <w:shd w:val="clear" w:color="auto" w:fill="FFFFFF" w:themeFill="background1"/>
            <w:noWrap/>
            <w:vAlign w:val="bottom"/>
            <w:hideMark/>
          </w:tcPr>
          <w:p w14:paraId="5F5FFA8F" w14:textId="77777777" w:rsidR="00D922CB" w:rsidRPr="009724E0" w:rsidRDefault="00D922CB" w:rsidP="00FF227D">
            <w:pPr>
              <w:spacing w:after="0" w:line="240" w:lineRule="auto"/>
              <w:rPr>
                <w:rFonts w:ascii="Calibri" w:eastAsia="Times New Roman" w:hAnsi="Calibri" w:cs="Calibri"/>
                <w:color w:val="000000"/>
                <w:lang w:eastAsia="hr-HR"/>
              </w:rPr>
            </w:pPr>
            <w:r w:rsidRPr="009724E0">
              <w:rPr>
                <w:rFonts w:ascii="Calibri" w:eastAsia="Times New Roman" w:hAnsi="Calibri" w:cs="Calibri"/>
                <w:color w:val="000000"/>
                <w:lang w:eastAsia="hr-HR"/>
              </w:rPr>
              <w:t xml:space="preserve">SPORTSKA </w:t>
            </w:r>
            <w:r>
              <w:rPr>
                <w:rFonts w:ascii="Calibri" w:eastAsia="Times New Roman" w:hAnsi="Calibri" w:cs="Calibri"/>
                <w:color w:val="000000"/>
                <w:lang w:eastAsia="hr-HR"/>
              </w:rPr>
              <w:t xml:space="preserve">I GLAZBENA </w:t>
            </w:r>
            <w:r w:rsidRPr="009724E0">
              <w:rPr>
                <w:rFonts w:ascii="Calibri" w:eastAsia="Times New Roman" w:hAnsi="Calibri" w:cs="Calibri"/>
                <w:color w:val="000000"/>
                <w:lang w:eastAsia="hr-HR"/>
              </w:rPr>
              <w:t>OPREMA</w:t>
            </w:r>
          </w:p>
        </w:tc>
        <w:tc>
          <w:tcPr>
            <w:tcW w:w="1818" w:type="dxa"/>
            <w:tcBorders>
              <w:top w:val="single" w:sz="4" w:space="0" w:color="9BC2E6"/>
              <w:left w:val="nil"/>
              <w:bottom w:val="single" w:sz="4" w:space="0" w:color="9BC2E6"/>
              <w:right w:val="single" w:sz="4" w:space="0" w:color="9BC2E6"/>
            </w:tcBorders>
            <w:shd w:val="clear" w:color="auto" w:fill="FFFFFF" w:themeFill="background1"/>
            <w:noWrap/>
            <w:vAlign w:val="bottom"/>
            <w:hideMark/>
          </w:tcPr>
          <w:p w14:paraId="001C1632" w14:textId="77777777" w:rsidR="00D922CB" w:rsidRPr="009724E0" w:rsidRDefault="00D922CB" w:rsidP="00FF227D">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1.400,00</w:t>
            </w:r>
          </w:p>
        </w:tc>
      </w:tr>
      <w:tr w:rsidR="00D922CB" w:rsidRPr="009724E0" w14:paraId="57E52812" w14:textId="77777777" w:rsidTr="00FF227D">
        <w:trPr>
          <w:trHeight w:val="262"/>
        </w:trPr>
        <w:tc>
          <w:tcPr>
            <w:tcW w:w="7646" w:type="dxa"/>
            <w:tcBorders>
              <w:top w:val="single" w:sz="4" w:space="0" w:color="9BC2E6"/>
              <w:left w:val="single" w:sz="4" w:space="0" w:color="9BC2E6"/>
              <w:bottom w:val="single" w:sz="4" w:space="0" w:color="9BC2E6"/>
              <w:right w:val="nil"/>
            </w:tcBorders>
            <w:shd w:val="clear" w:color="auto" w:fill="DEEAF6" w:themeFill="accent1" w:themeFillTint="33"/>
            <w:noWrap/>
            <w:vAlign w:val="bottom"/>
            <w:hideMark/>
          </w:tcPr>
          <w:p w14:paraId="2D7113BA" w14:textId="77777777" w:rsidR="00D922CB" w:rsidRPr="009724E0" w:rsidRDefault="00D922CB" w:rsidP="00FF227D">
            <w:pPr>
              <w:spacing w:after="0" w:line="240" w:lineRule="auto"/>
              <w:rPr>
                <w:rFonts w:ascii="Calibri" w:eastAsia="Times New Roman" w:hAnsi="Calibri" w:cs="Calibri"/>
                <w:color w:val="000000"/>
                <w:lang w:eastAsia="hr-HR"/>
              </w:rPr>
            </w:pPr>
            <w:r w:rsidRPr="009724E0">
              <w:rPr>
                <w:rFonts w:ascii="Calibri" w:eastAsia="Times New Roman" w:hAnsi="Calibri" w:cs="Calibri"/>
                <w:color w:val="000000"/>
                <w:lang w:eastAsia="hr-HR"/>
              </w:rPr>
              <w:t xml:space="preserve">UREĐAJI, STROJEVI I </w:t>
            </w:r>
            <w:r>
              <w:rPr>
                <w:rFonts w:ascii="Calibri" w:eastAsia="Times New Roman" w:hAnsi="Calibri" w:cs="Calibri"/>
                <w:color w:val="000000"/>
                <w:lang w:eastAsia="hr-HR"/>
              </w:rPr>
              <w:t>OSTALA OPREMA (tehničko osoblje i školska kuhinja</w:t>
            </w:r>
            <w:r w:rsidRPr="009724E0">
              <w:rPr>
                <w:rFonts w:ascii="Calibri" w:eastAsia="Times New Roman" w:hAnsi="Calibri" w:cs="Calibri"/>
                <w:color w:val="000000"/>
                <w:lang w:eastAsia="hr-HR"/>
              </w:rPr>
              <w:t>)</w:t>
            </w:r>
          </w:p>
        </w:tc>
        <w:tc>
          <w:tcPr>
            <w:tcW w:w="1818" w:type="dxa"/>
            <w:tcBorders>
              <w:top w:val="single" w:sz="4" w:space="0" w:color="9BC2E6"/>
              <w:left w:val="nil"/>
              <w:bottom w:val="single" w:sz="4" w:space="0" w:color="9BC2E6"/>
              <w:right w:val="single" w:sz="4" w:space="0" w:color="9BC2E6"/>
            </w:tcBorders>
            <w:shd w:val="clear" w:color="auto" w:fill="DEEAF6" w:themeFill="accent1" w:themeFillTint="33"/>
            <w:noWrap/>
            <w:vAlign w:val="bottom"/>
            <w:hideMark/>
          </w:tcPr>
          <w:p w14:paraId="660E9132" w14:textId="77777777" w:rsidR="00D922CB" w:rsidRPr="009724E0" w:rsidRDefault="00D922CB" w:rsidP="00FF227D">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1.500,00</w:t>
            </w:r>
          </w:p>
        </w:tc>
      </w:tr>
      <w:tr w:rsidR="00D922CB" w:rsidRPr="009724E0" w14:paraId="2CE4BB84" w14:textId="77777777" w:rsidTr="00FF227D">
        <w:trPr>
          <w:trHeight w:val="262"/>
        </w:trPr>
        <w:tc>
          <w:tcPr>
            <w:tcW w:w="7646" w:type="dxa"/>
            <w:tcBorders>
              <w:top w:val="single" w:sz="4" w:space="0" w:color="9BC2E6"/>
              <w:left w:val="single" w:sz="4" w:space="0" w:color="9BC2E6"/>
              <w:bottom w:val="single" w:sz="4" w:space="0" w:color="9BC2E6"/>
              <w:right w:val="nil"/>
            </w:tcBorders>
            <w:shd w:val="clear" w:color="auto" w:fill="FFFFFF" w:themeFill="background1"/>
            <w:noWrap/>
            <w:vAlign w:val="bottom"/>
          </w:tcPr>
          <w:p w14:paraId="0D3F0C84" w14:textId="77777777" w:rsidR="00D922CB" w:rsidRPr="00DB6AF8" w:rsidRDefault="00D922CB" w:rsidP="00FF227D">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PRIJEVOZNA SREDSTVA U CESTOVNOM PROMETU</w:t>
            </w:r>
          </w:p>
        </w:tc>
        <w:tc>
          <w:tcPr>
            <w:tcW w:w="1818" w:type="dxa"/>
            <w:tcBorders>
              <w:top w:val="single" w:sz="4" w:space="0" w:color="9BC2E6"/>
              <w:left w:val="nil"/>
              <w:bottom w:val="single" w:sz="4" w:space="0" w:color="9BC2E6"/>
              <w:right w:val="single" w:sz="4" w:space="0" w:color="9BC2E6"/>
            </w:tcBorders>
            <w:shd w:val="clear" w:color="auto" w:fill="FFFFFF" w:themeFill="background1"/>
            <w:noWrap/>
            <w:vAlign w:val="center"/>
          </w:tcPr>
          <w:p w14:paraId="46CFCC7D" w14:textId="77777777" w:rsidR="00D922CB" w:rsidRDefault="00D922CB" w:rsidP="00FF227D">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18.600,00</w:t>
            </w:r>
          </w:p>
        </w:tc>
      </w:tr>
      <w:tr w:rsidR="00D922CB" w:rsidRPr="009724E0" w14:paraId="3CB59DA1" w14:textId="77777777" w:rsidTr="00FF227D">
        <w:trPr>
          <w:trHeight w:val="262"/>
        </w:trPr>
        <w:tc>
          <w:tcPr>
            <w:tcW w:w="7646" w:type="dxa"/>
            <w:tcBorders>
              <w:top w:val="single" w:sz="4" w:space="0" w:color="9BC2E6"/>
              <w:left w:val="single" w:sz="4" w:space="0" w:color="9BC2E6"/>
              <w:bottom w:val="single" w:sz="4" w:space="0" w:color="9BC2E6"/>
              <w:right w:val="nil"/>
            </w:tcBorders>
            <w:shd w:val="clear" w:color="auto" w:fill="DEEAF6" w:themeFill="accent1" w:themeFillTint="33"/>
            <w:noWrap/>
            <w:vAlign w:val="bottom"/>
          </w:tcPr>
          <w:p w14:paraId="5DFA8434" w14:textId="77777777" w:rsidR="00D922CB" w:rsidRPr="00DB6AF8" w:rsidRDefault="00D922CB" w:rsidP="00FF227D">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KNJIGE ZA ŠKOLSKU KNJIŽNICU</w:t>
            </w:r>
          </w:p>
        </w:tc>
        <w:tc>
          <w:tcPr>
            <w:tcW w:w="1818" w:type="dxa"/>
            <w:tcBorders>
              <w:top w:val="single" w:sz="4" w:space="0" w:color="9BC2E6"/>
              <w:left w:val="nil"/>
              <w:bottom w:val="single" w:sz="4" w:space="0" w:color="9BC2E6"/>
              <w:right w:val="single" w:sz="4" w:space="0" w:color="9BC2E6"/>
            </w:tcBorders>
            <w:shd w:val="clear" w:color="auto" w:fill="DEEAF6" w:themeFill="accent1" w:themeFillTint="33"/>
            <w:noWrap/>
            <w:vAlign w:val="center"/>
          </w:tcPr>
          <w:p w14:paraId="6EAEA324" w14:textId="77777777" w:rsidR="00D922CB" w:rsidRDefault="00D922CB" w:rsidP="00FF227D">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1.370,00</w:t>
            </w:r>
          </w:p>
        </w:tc>
      </w:tr>
      <w:tr w:rsidR="00D922CB" w:rsidRPr="009724E0" w14:paraId="40CD968C" w14:textId="77777777" w:rsidTr="00FF227D">
        <w:trPr>
          <w:trHeight w:val="262"/>
        </w:trPr>
        <w:tc>
          <w:tcPr>
            <w:tcW w:w="7646" w:type="dxa"/>
            <w:tcBorders>
              <w:top w:val="single" w:sz="4" w:space="0" w:color="9BC2E6"/>
              <w:left w:val="single" w:sz="4" w:space="0" w:color="9BC2E6"/>
              <w:bottom w:val="single" w:sz="4" w:space="0" w:color="9BC2E6"/>
              <w:right w:val="nil"/>
            </w:tcBorders>
            <w:shd w:val="clear" w:color="auto" w:fill="FFFFFF" w:themeFill="background1"/>
            <w:noWrap/>
            <w:vAlign w:val="bottom"/>
            <w:hideMark/>
          </w:tcPr>
          <w:p w14:paraId="1E6D0594" w14:textId="77777777" w:rsidR="00D922CB" w:rsidRPr="00DB6AF8" w:rsidRDefault="00D922CB" w:rsidP="00FF227D">
            <w:pPr>
              <w:spacing w:after="0" w:line="240" w:lineRule="auto"/>
              <w:rPr>
                <w:rFonts w:ascii="Calibri" w:eastAsia="Times New Roman" w:hAnsi="Calibri" w:cs="Calibri"/>
                <w:color w:val="000000"/>
                <w:lang w:eastAsia="hr-HR"/>
              </w:rPr>
            </w:pPr>
            <w:r w:rsidRPr="00DB6AF8">
              <w:rPr>
                <w:rFonts w:ascii="Calibri" w:eastAsia="Times New Roman" w:hAnsi="Calibri" w:cs="Calibri"/>
                <w:color w:val="000000"/>
                <w:lang w:eastAsia="hr-HR"/>
              </w:rPr>
              <w:t xml:space="preserve">DODATNA ULAGANJA NA GRAĐEVINSKIM OBJEKTIMA </w:t>
            </w:r>
            <w:r>
              <w:rPr>
                <w:rFonts w:ascii="Calibri" w:eastAsia="Times New Roman" w:hAnsi="Calibri" w:cs="Calibri"/>
                <w:color w:val="000000"/>
                <w:lang w:eastAsia="hr-HR"/>
              </w:rPr>
              <w:t>(sanacija sanitarnih čvorova,  i ostali radovi)</w:t>
            </w:r>
          </w:p>
        </w:tc>
        <w:tc>
          <w:tcPr>
            <w:tcW w:w="1818" w:type="dxa"/>
            <w:tcBorders>
              <w:top w:val="single" w:sz="4" w:space="0" w:color="9BC2E6"/>
              <w:left w:val="nil"/>
              <w:bottom w:val="single" w:sz="4" w:space="0" w:color="9BC2E6"/>
              <w:right w:val="single" w:sz="4" w:space="0" w:color="9BC2E6"/>
            </w:tcBorders>
            <w:shd w:val="clear" w:color="auto" w:fill="FFFFFF" w:themeFill="background1"/>
            <w:noWrap/>
            <w:vAlign w:val="center"/>
            <w:hideMark/>
          </w:tcPr>
          <w:p w14:paraId="577BBB4E" w14:textId="77777777" w:rsidR="00D922CB" w:rsidRPr="009724E0" w:rsidRDefault="00D922CB" w:rsidP="00FF227D">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0,00</w:t>
            </w:r>
          </w:p>
        </w:tc>
      </w:tr>
      <w:tr w:rsidR="00D922CB" w:rsidRPr="009724E0" w14:paraId="29CD90F7" w14:textId="77777777" w:rsidTr="00FF227D">
        <w:trPr>
          <w:trHeight w:val="262"/>
        </w:trPr>
        <w:tc>
          <w:tcPr>
            <w:tcW w:w="7646" w:type="dxa"/>
            <w:tcBorders>
              <w:top w:val="single" w:sz="4" w:space="0" w:color="9BC2E6"/>
              <w:left w:val="single" w:sz="4" w:space="0" w:color="9BC2E6"/>
              <w:bottom w:val="single" w:sz="4" w:space="0" w:color="9BC2E6"/>
              <w:right w:val="nil"/>
            </w:tcBorders>
            <w:shd w:val="clear" w:color="000000" w:fill="FFD966"/>
            <w:noWrap/>
            <w:vAlign w:val="bottom"/>
            <w:hideMark/>
          </w:tcPr>
          <w:p w14:paraId="2A155253" w14:textId="77777777" w:rsidR="00D922CB" w:rsidRPr="009724E0" w:rsidRDefault="00D922CB" w:rsidP="00FF227D">
            <w:pPr>
              <w:spacing w:after="0" w:line="240" w:lineRule="auto"/>
              <w:jc w:val="right"/>
              <w:rPr>
                <w:rFonts w:ascii="Calibri" w:eastAsia="Times New Roman" w:hAnsi="Calibri" w:cs="Calibri"/>
                <w:b/>
                <w:bCs/>
                <w:color w:val="000000"/>
                <w:lang w:eastAsia="hr-HR"/>
              </w:rPr>
            </w:pPr>
            <w:r w:rsidRPr="009724E0">
              <w:rPr>
                <w:rFonts w:ascii="Calibri" w:eastAsia="Times New Roman" w:hAnsi="Calibri" w:cs="Calibri"/>
                <w:b/>
                <w:bCs/>
                <w:color w:val="000000"/>
                <w:lang w:eastAsia="hr-HR"/>
              </w:rPr>
              <w:t>UKUPNO</w:t>
            </w:r>
          </w:p>
        </w:tc>
        <w:tc>
          <w:tcPr>
            <w:tcW w:w="1818" w:type="dxa"/>
            <w:tcBorders>
              <w:top w:val="single" w:sz="4" w:space="0" w:color="9BC2E6"/>
              <w:left w:val="nil"/>
              <w:bottom w:val="single" w:sz="4" w:space="0" w:color="9BC2E6"/>
              <w:right w:val="single" w:sz="4" w:space="0" w:color="9BC2E6"/>
            </w:tcBorders>
            <w:shd w:val="clear" w:color="000000" w:fill="FFD966"/>
            <w:noWrap/>
            <w:vAlign w:val="bottom"/>
            <w:hideMark/>
          </w:tcPr>
          <w:p w14:paraId="0F040F59" w14:textId="77777777" w:rsidR="00D922CB" w:rsidRPr="009724E0" w:rsidRDefault="00D922CB" w:rsidP="00FF227D">
            <w:pPr>
              <w:spacing w:after="0" w:line="240" w:lineRule="auto"/>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46.270,00</w:t>
            </w:r>
          </w:p>
        </w:tc>
      </w:tr>
    </w:tbl>
    <w:p w14:paraId="4E3F2015" w14:textId="77777777" w:rsidR="009C00B8" w:rsidRDefault="009C00B8" w:rsidP="00EE4013">
      <w:pPr>
        <w:spacing w:after="160" w:line="259" w:lineRule="auto"/>
        <w:rPr>
          <w:sz w:val="24"/>
          <w:szCs w:val="24"/>
        </w:rPr>
      </w:pPr>
    </w:p>
    <w:p w14:paraId="66BEA2FD" w14:textId="77777777" w:rsidR="00F6198E" w:rsidRDefault="00F6198E" w:rsidP="00300694">
      <w:pPr>
        <w:pStyle w:val="Odlomakpopisa"/>
        <w:spacing w:line="240" w:lineRule="auto"/>
        <w:ind w:left="360"/>
        <w:rPr>
          <w:sz w:val="24"/>
          <w:szCs w:val="24"/>
        </w:rPr>
      </w:pPr>
    </w:p>
    <w:p w14:paraId="3A7FAA30" w14:textId="77777777" w:rsidR="00F6198E" w:rsidRDefault="00F6198E" w:rsidP="00300694">
      <w:pPr>
        <w:pStyle w:val="Odlomakpopisa"/>
        <w:spacing w:line="240" w:lineRule="auto"/>
        <w:ind w:left="360"/>
        <w:rPr>
          <w:sz w:val="24"/>
          <w:szCs w:val="24"/>
        </w:rPr>
      </w:pPr>
    </w:p>
    <w:p w14:paraId="4EB0CAF4" w14:textId="77777777" w:rsidR="00300694" w:rsidRPr="00300694" w:rsidRDefault="00300694" w:rsidP="00300694"/>
    <w:p w14:paraId="6F66D279" w14:textId="77777777" w:rsidR="00300694" w:rsidRPr="00300694" w:rsidRDefault="00300694" w:rsidP="00300694"/>
    <w:p w14:paraId="56A55202" w14:textId="77777777" w:rsidR="00300694" w:rsidRPr="00300694" w:rsidRDefault="00300694" w:rsidP="00300694"/>
    <w:p w14:paraId="1F47FFDA" w14:textId="77777777" w:rsidR="00300694" w:rsidRPr="00300694" w:rsidRDefault="00300694" w:rsidP="00300694"/>
    <w:p w14:paraId="282F21F8" w14:textId="77777777" w:rsidR="00300694" w:rsidRPr="00300694" w:rsidRDefault="00300694" w:rsidP="00300694"/>
    <w:tbl>
      <w:tblPr>
        <w:tblpPr w:leftFromText="180" w:rightFromText="180" w:vertAnchor="page" w:horzAnchor="margin" w:tblpX="500" w:tblpY="3004"/>
        <w:tblW w:w="9464" w:type="dxa"/>
        <w:tblLook w:val="04A0" w:firstRow="1" w:lastRow="0" w:firstColumn="1" w:lastColumn="0" w:noHBand="0" w:noVBand="1"/>
      </w:tblPr>
      <w:tblGrid>
        <w:gridCol w:w="7646"/>
        <w:gridCol w:w="1818"/>
      </w:tblGrid>
      <w:tr w:rsidR="00DF1E09" w:rsidRPr="009724E0" w14:paraId="56A5AB5A" w14:textId="77777777" w:rsidTr="00DF1E09">
        <w:trPr>
          <w:trHeight w:val="262"/>
        </w:trPr>
        <w:tc>
          <w:tcPr>
            <w:tcW w:w="7646" w:type="dxa"/>
            <w:tcBorders>
              <w:top w:val="nil"/>
              <w:left w:val="nil"/>
              <w:bottom w:val="nil"/>
              <w:right w:val="nil"/>
            </w:tcBorders>
            <w:shd w:val="clear" w:color="000000" w:fill="FFC000"/>
            <w:noWrap/>
            <w:vAlign w:val="bottom"/>
            <w:hideMark/>
          </w:tcPr>
          <w:p w14:paraId="3336DD6B" w14:textId="77777777" w:rsidR="00DF1E09" w:rsidRPr="009724E0" w:rsidRDefault="00DF1E09" w:rsidP="00DF1E09">
            <w:pPr>
              <w:spacing w:after="0" w:line="240" w:lineRule="auto"/>
              <w:jc w:val="center"/>
              <w:rPr>
                <w:rFonts w:ascii="Calibri" w:eastAsia="Times New Roman" w:hAnsi="Calibri" w:cs="Calibri"/>
                <w:b/>
                <w:bCs/>
                <w:color w:val="000000"/>
                <w:lang w:eastAsia="hr-HR"/>
              </w:rPr>
            </w:pPr>
            <w:r>
              <w:rPr>
                <w:rFonts w:ascii="Calibri" w:eastAsia="Times New Roman" w:hAnsi="Calibri" w:cs="Calibri"/>
                <w:b/>
                <w:bCs/>
                <w:color w:val="000000"/>
                <w:lang w:eastAsia="hr-HR"/>
              </w:rPr>
              <w:t>PLAN 2024. GODINA  (€)</w:t>
            </w:r>
          </w:p>
        </w:tc>
        <w:tc>
          <w:tcPr>
            <w:tcW w:w="1818" w:type="dxa"/>
            <w:tcBorders>
              <w:top w:val="nil"/>
              <w:left w:val="nil"/>
              <w:bottom w:val="nil"/>
              <w:right w:val="nil"/>
            </w:tcBorders>
            <w:shd w:val="clear" w:color="auto" w:fill="auto"/>
            <w:noWrap/>
            <w:vAlign w:val="bottom"/>
            <w:hideMark/>
          </w:tcPr>
          <w:p w14:paraId="5AD91FCC" w14:textId="77777777" w:rsidR="00DF1E09" w:rsidRPr="009724E0" w:rsidRDefault="00DF1E09" w:rsidP="00DF1E09">
            <w:pPr>
              <w:spacing w:after="0" w:line="240" w:lineRule="auto"/>
              <w:jc w:val="center"/>
              <w:rPr>
                <w:rFonts w:ascii="Calibri" w:eastAsia="Times New Roman" w:hAnsi="Calibri" w:cs="Calibri"/>
                <w:b/>
                <w:bCs/>
                <w:color w:val="000000"/>
                <w:lang w:eastAsia="hr-HR"/>
              </w:rPr>
            </w:pPr>
          </w:p>
        </w:tc>
      </w:tr>
      <w:tr w:rsidR="00DF1E09" w:rsidRPr="009724E0" w14:paraId="7011749C" w14:textId="77777777" w:rsidTr="00DF1E09">
        <w:trPr>
          <w:trHeight w:val="262"/>
        </w:trPr>
        <w:tc>
          <w:tcPr>
            <w:tcW w:w="7646" w:type="dxa"/>
            <w:tcBorders>
              <w:top w:val="single" w:sz="4" w:space="0" w:color="9BC2E6"/>
              <w:left w:val="single" w:sz="4" w:space="0" w:color="9BC2E6"/>
              <w:bottom w:val="single" w:sz="4" w:space="0" w:color="9BC2E6"/>
              <w:right w:val="nil"/>
            </w:tcBorders>
            <w:shd w:val="clear" w:color="5B9BD5" w:fill="5B9BD5"/>
            <w:noWrap/>
            <w:vAlign w:val="bottom"/>
            <w:hideMark/>
          </w:tcPr>
          <w:p w14:paraId="2CAB7829" w14:textId="77777777" w:rsidR="00DF1E09" w:rsidRPr="009724E0" w:rsidRDefault="00DF1E09" w:rsidP="00DF1E09">
            <w:pPr>
              <w:spacing w:after="0" w:line="240" w:lineRule="auto"/>
              <w:jc w:val="center"/>
              <w:rPr>
                <w:rFonts w:ascii="Calibri" w:eastAsia="Times New Roman" w:hAnsi="Calibri" w:cs="Calibri"/>
                <w:b/>
                <w:bCs/>
                <w:color w:val="FFFFFF"/>
                <w:lang w:eastAsia="hr-HR"/>
              </w:rPr>
            </w:pPr>
            <w:r w:rsidRPr="009724E0">
              <w:rPr>
                <w:rFonts w:ascii="Calibri" w:eastAsia="Times New Roman" w:hAnsi="Calibri" w:cs="Calibri"/>
                <w:b/>
                <w:bCs/>
                <w:color w:val="FFFFFF"/>
                <w:lang w:eastAsia="hr-HR"/>
              </w:rPr>
              <w:t>TIP</w:t>
            </w:r>
          </w:p>
        </w:tc>
        <w:tc>
          <w:tcPr>
            <w:tcW w:w="1818" w:type="dxa"/>
            <w:tcBorders>
              <w:top w:val="single" w:sz="4" w:space="0" w:color="9BC2E6"/>
              <w:left w:val="nil"/>
              <w:bottom w:val="single" w:sz="4" w:space="0" w:color="9BC2E6"/>
              <w:right w:val="single" w:sz="4" w:space="0" w:color="9BC2E6"/>
            </w:tcBorders>
            <w:shd w:val="clear" w:color="5B9BD5" w:fill="5B9BD5"/>
            <w:noWrap/>
            <w:vAlign w:val="bottom"/>
            <w:hideMark/>
          </w:tcPr>
          <w:p w14:paraId="492D75EA" w14:textId="77777777" w:rsidR="00DF1E09" w:rsidRPr="009724E0" w:rsidRDefault="00DF1E09" w:rsidP="00DF1E09">
            <w:pPr>
              <w:spacing w:after="0" w:line="240" w:lineRule="auto"/>
              <w:jc w:val="center"/>
              <w:rPr>
                <w:rFonts w:ascii="Calibri" w:eastAsia="Times New Roman" w:hAnsi="Calibri" w:cs="Calibri"/>
                <w:b/>
                <w:bCs/>
                <w:color w:val="FFFFFF"/>
                <w:lang w:eastAsia="hr-HR"/>
              </w:rPr>
            </w:pPr>
            <w:r w:rsidRPr="009724E0">
              <w:rPr>
                <w:rFonts w:ascii="Calibri" w:eastAsia="Times New Roman" w:hAnsi="Calibri" w:cs="Calibri"/>
                <w:b/>
                <w:bCs/>
                <w:color w:val="FFFFFF"/>
                <w:lang w:eastAsia="hr-HR"/>
              </w:rPr>
              <w:t>IZNOS</w:t>
            </w:r>
          </w:p>
        </w:tc>
      </w:tr>
      <w:tr w:rsidR="00DF1E09" w:rsidRPr="009724E0" w14:paraId="3484666F" w14:textId="77777777" w:rsidTr="00DF1E09">
        <w:trPr>
          <w:trHeight w:val="262"/>
        </w:trPr>
        <w:tc>
          <w:tcPr>
            <w:tcW w:w="7646" w:type="dxa"/>
            <w:tcBorders>
              <w:top w:val="single" w:sz="4" w:space="0" w:color="9BC2E6"/>
              <w:left w:val="single" w:sz="4" w:space="0" w:color="9BC2E6"/>
              <w:bottom w:val="single" w:sz="4" w:space="0" w:color="9BC2E6"/>
              <w:right w:val="nil"/>
            </w:tcBorders>
            <w:shd w:val="clear" w:color="DDEBF7" w:fill="DDEBF7"/>
            <w:noWrap/>
            <w:vAlign w:val="bottom"/>
            <w:hideMark/>
          </w:tcPr>
          <w:p w14:paraId="68B3865F" w14:textId="77777777" w:rsidR="00DF1E09" w:rsidRPr="009724E0" w:rsidRDefault="00DF1E09" w:rsidP="00DF1E09">
            <w:pPr>
              <w:spacing w:after="0" w:line="240" w:lineRule="auto"/>
              <w:rPr>
                <w:rFonts w:ascii="Calibri" w:eastAsia="Times New Roman" w:hAnsi="Calibri" w:cs="Calibri"/>
                <w:color w:val="000000"/>
                <w:lang w:eastAsia="hr-HR"/>
              </w:rPr>
            </w:pPr>
            <w:r w:rsidRPr="009724E0">
              <w:rPr>
                <w:rFonts w:ascii="Calibri" w:eastAsia="Times New Roman" w:hAnsi="Calibri" w:cs="Calibri"/>
                <w:color w:val="000000"/>
                <w:lang w:eastAsia="hr-HR"/>
              </w:rPr>
              <w:t>RAČUNALA I RAČU</w:t>
            </w:r>
            <w:r>
              <w:rPr>
                <w:rFonts w:ascii="Calibri" w:eastAsia="Times New Roman" w:hAnsi="Calibri" w:cs="Calibri"/>
                <w:color w:val="000000"/>
                <w:lang w:eastAsia="hr-HR"/>
              </w:rPr>
              <w:t xml:space="preserve">NALNA OPREMA </w:t>
            </w:r>
          </w:p>
        </w:tc>
        <w:tc>
          <w:tcPr>
            <w:tcW w:w="1818" w:type="dxa"/>
            <w:tcBorders>
              <w:top w:val="single" w:sz="4" w:space="0" w:color="9BC2E6"/>
              <w:left w:val="nil"/>
              <w:bottom w:val="single" w:sz="4" w:space="0" w:color="9BC2E6"/>
              <w:right w:val="single" w:sz="4" w:space="0" w:color="9BC2E6"/>
            </w:tcBorders>
            <w:shd w:val="clear" w:color="DDEBF7" w:fill="DDEBF7"/>
            <w:noWrap/>
            <w:vAlign w:val="bottom"/>
            <w:hideMark/>
          </w:tcPr>
          <w:p w14:paraId="4A36D489" w14:textId="77777777" w:rsidR="00DF1E09" w:rsidRPr="009724E0" w:rsidRDefault="00DF1E09" w:rsidP="00DF1E09">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3.000,00</w:t>
            </w:r>
          </w:p>
        </w:tc>
      </w:tr>
      <w:tr w:rsidR="00DF1E09" w:rsidRPr="009724E0" w14:paraId="000089E2" w14:textId="77777777" w:rsidTr="00DF1E09">
        <w:trPr>
          <w:trHeight w:val="262"/>
        </w:trPr>
        <w:tc>
          <w:tcPr>
            <w:tcW w:w="7646" w:type="dxa"/>
            <w:tcBorders>
              <w:top w:val="single" w:sz="4" w:space="0" w:color="9BC2E6"/>
              <w:left w:val="single" w:sz="4" w:space="0" w:color="9BC2E6"/>
              <w:bottom w:val="single" w:sz="4" w:space="0" w:color="9BC2E6"/>
              <w:right w:val="nil"/>
            </w:tcBorders>
            <w:shd w:val="clear" w:color="auto" w:fill="auto"/>
            <w:noWrap/>
            <w:vAlign w:val="bottom"/>
            <w:hideMark/>
          </w:tcPr>
          <w:p w14:paraId="565A81EC" w14:textId="77777777" w:rsidR="00DF1E09" w:rsidRPr="009724E0" w:rsidRDefault="00DF1E09" w:rsidP="00DF1E09">
            <w:pPr>
              <w:spacing w:after="0" w:line="240" w:lineRule="auto"/>
              <w:rPr>
                <w:rFonts w:ascii="Calibri" w:eastAsia="Times New Roman" w:hAnsi="Calibri" w:cs="Calibri"/>
                <w:color w:val="000000"/>
                <w:lang w:eastAsia="hr-HR"/>
              </w:rPr>
            </w:pPr>
            <w:r w:rsidRPr="009724E0">
              <w:rPr>
                <w:rFonts w:ascii="Calibri" w:eastAsia="Times New Roman" w:hAnsi="Calibri" w:cs="Calibri"/>
                <w:color w:val="000000"/>
                <w:lang w:eastAsia="hr-HR"/>
              </w:rPr>
              <w:t xml:space="preserve">UREDSKI NAMJEŠTAJ </w:t>
            </w:r>
            <w:r>
              <w:rPr>
                <w:rFonts w:ascii="Calibri" w:eastAsia="Times New Roman" w:hAnsi="Calibri" w:cs="Calibri"/>
                <w:color w:val="000000"/>
                <w:lang w:eastAsia="hr-HR"/>
              </w:rPr>
              <w:t>(opremanje učionica)</w:t>
            </w:r>
          </w:p>
        </w:tc>
        <w:tc>
          <w:tcPr>
            <w:tcW w:w="1818" w:type="dxa"/>
            <w:tcBorders>
              <w:top w:val="single" w:sz="4" w:space="0" w:color="9BC2E6"/>
              <w:left w:val="nil"/>
              <w:bottom w:val="single" w:sz="4" w:space="0" w:color="9BC2E6"/>
              <w:right w:val="single" w:sz="4" w:space="0" w:color="9BC2E6"/>
            </w:tcBorders>
            <w:shd w:val="clear" w:color="auto" w:fill="auto"/>
            <w:noWrap/>
            <w:vAlign w:val="bottom"/>
            <w:hideMark/>
          </w:tcPr>
          <w:p w14:paraId="69370D27" w14:textId="77777777" w:rsidR="00DF1E09" w:rsidRPr="009724E0" w:rsidRDefault="00DF1E09" w:rsidP="00DF1E09">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15.000,00</w:t>
            </w:r>
          </w:p>
        </w:tc>
      </w:tr>
      <w:tr w:rsidR="00DF1E09" w:rsidRPr="009724E0" w14:paraId="434003F7" w14:textId="77777777" w:rsidTr="00DF1E09">
        <w:trPr>
          <w:trHeight w:val="262"/>
        </w:trPr>
        <w:tc>
          <w:tcPr>
            <w:tcW w:w="7646" w:type="dxa"/>
            <w:tcBorders>
              <w:top w:val="single" w:sz="4" w:space="0" w:color="9BC2E6"/>
              <w:left w:val="single" w:sz="4" w:space="0" w:color="9BC2E6"/>
              <w:bottom w:val="single" w:sz="4" w:space="0" w:color="9BC2E6"/>
              <w:right w:val="nil"/>
            </w:tcBorders>
            <w:shd w:val="clear" w:color="DDEBF7" w:fill="DDEBF7"/>
            <w:noWrap/>
            <w:vAlign w:val="bottom"/>
            <w:hideMark/>
          </w:tcPr>
          <w:p w14:paraId="2FB6481E" w14:textId="77777777" w:rsidR="00DF1E09" w:rsidRPr="009724E0" w:rsidRDefault="00DF1E09" w:rsidP="00DF1E09">
            <w:pPr>
              <w:spacing w:after="0" w:line="240" w:lineRule="auto"/>
              <w:rPr>
                <w:rFonts w:ascii="Calibri" w:eastAsia="Times New Roman" w:hAnsi="Calibri" w:cs="Calibri"/>
                <w:color w:val="000000"/>
                <w:lang w:eastAsia="hr-HR"/>
              </w:rPr>
            </w:pPr>
            <w:r w:rsidRPr="009724E0">
              <w:rPr>
                <w:rFonts w:ascii="Calibri" w:eastAsia="Times New Roman" w:hAnsi="Calibri" w:cs="Calibri"/>
                <w:color w:val="000000"/>
                <w:lang w:eastAsia="hr-HR"/>
              </w:rPr>
              <w:t xml:space="preserve">OSTALA UREDSKA OPREMA </w:t>
            </w:r>
            <w:r>
              <w:rPr>
                <w:rFonts w:ascii="Calibri" w:eastAsia="Times New Roman" w:hAnsi="Calibri" w:cs="Calibri"/>
                <w:color w:val="000000"/>
                <w:lang w:eastAsia="hr-HR"/>
              </w:rPr>
              <w:t>(pametne ploče)</w:t>
            </w:r>
          </w:p>
        </w:tc>
        <w:tc>
          <w:tcPr>
            <w:tcW w:w="1818" w:type="dxa"/>
            <w:tcBorders>
              <w:top w:val="single" w:sz="4" w:space="0" w:color="9BC2E6"/>
              <w:left w:val="nil"/>
              <w:bottom w:val="single" w:sz="4" w:space="0" w:color="9BC2E6"/>
              <w:right w:val="single" w:sz="4" w:space="0" w:color="9BC2E6"/>
            </w:tcBorders>
            <w:shd w:val="clear" w:color="DDEBF7" w:fill="DDEBF7"/>
            <w:noWrap/>
            <w:vAlign w:val="bottom"/>
            <w:hideMark/>
          </w:tcPr>
          <w:p w14:paraId="7EF97665" w14:textId="77777777" w:rsidR="00DF1E09" w:rsidRPr="009724E0" w:rsidRDefault="00DF1E09" w:rsidP="00DF1E09">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10.000,00</w:t>
            </w:r>
          </w:p>
        </w:tc>
      </w:tr>
      <w:tr w:rsidR="00DF1E09" w:rsidRPr="009724E0" w14:paraId="27180063" w14:textId="77777777" w:rsidTr="00DF1E09">
        <w:trPr>
          <w:trHeight w:val="262"/>
        </w:trPr>
        <w:tc>
          <w:tcPr>
            <w:tcW w:w="7646" w:type="dxa"/>
            <w:tcBorders>
              <w:top w:val="single" w:sz="4" w:space="0" w:color="9BC2E6"/>
              <w:left w:val="single" w:sz="4" w:space="0" w:color="9BC2E6"/>
              <w:bottom w:val="single" w:sz="4" w:space="0" w:color="9BC2E6"/>
              <w:right w:val="nil"/>
            </w:tcBorders>
            <w:shd w:val="clear" w:color="auto" w:fill="auto"/>
            <w:noWrap/>
            <w:vAlign w:val="bottom"/>
            <w:hideMark/>
          </w:tcPr>
          <w:p w14:paraId="09E4FD91" w14:textId="77777777" w:rsidR="00DF1E09" w:rsidRPr="009724E0" w:rsidRDefault="00DF1E09" w:rsidP="00DF1E09">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OSTALA KOMUNIKACIJSKA OPREMA (televizori)</w:t>
            </w:r>
          </w:p>
        </w:tc>
        <w:tc>
          <w:tcPr>
            <w:tcW w:w="1818" w:type="dxa"/>
            <w:tcBorders>
              <w:top w:val="single" w:sz="4" w:space="0" w:color="9BC2E6"/>
              <w:left w:val="nil"/>
              <w:bottom w:val="single" w:sz="4" w:space="0" w:color="9BC2E6"/>
              <w:right w:val="single" w:sz="4" w:space="0" w:color="9BC2E6"/>
            </w:tcBorders>
            <w:shd w:val="clear" w:color="auto" w:fill="auto"/>
            <w:noWrap/>
            <w:vAlign w:val="bottom"/>
            <w:hideMark/>
          </w:tcPr>
          <w:p w14:paraId="30E04731" w14:textId="77777777" w:rsidR="00DF1E09" w:rsidRPr="009724E0" w:rsidRDefault="00DF1E09" w:rsidP="00DF1E09">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0,00</w:t>
            </w:r>
          </w:p>
        </w:tc>
      </w:tr>
      <w:tr w:rsidR="00DF1E09" w:rsidRPr="009724E0" w14:paraId="6718F4F1" w14:textId="77777777" w:rsidTr="00DF1E09">
        <w:trPr>
          <w:trHeight w:val="262"/>
        </w:trPr>
        <w:tc>
          <w:tcPr>
            <w:tcW w:w="7646" w:type="dxa"/>
            <w:tcBorders>
              <w:top w:val="single" w:sz="4" w:space="0" w:color="9BC2E6"/>
              <w:left w:val="single" w:sz="4" w:space="0" w:color="9BC2E6"/>
              <w:bottom w:val="single" w:sz="4" w:space="0" w:color="9BC2E6"/>
              <w:right w:val="nil"/>
            </w:tcBorders>
            <w:shd w:val="clear" w:color="auto" w:fill="DEEAF6" w:themeFill="accent1" w:themeFillTint="33"/>
            <w:noWrap/>
            <w:vAlign w:val="bottom"/>
            <w:hideMark/>
          </w:tcPr>
          <w:p w14:paraId="5ED3AAC8" w14:textId="77777777" w:rsidR="00DF1E09" w:rsidRPr="009724E0" w:rsidRDefault="00DF1E09" w:rsidP="00DF1E09">
            <w:pPr>
              <w:spacing w:after="0" w:line="240" w:lineRule="auto"/>
              <w:rPr>
                <w:rFonts w:ascii="Calibri" w:eastAsia="Times New Roman" w:hAnsi="Calibri" w:cs="Calibri"/>
                <w:color w:val="000000"/>
                <w:lang w:eastAsia="hr-HR"/>
              </w:rPr>
            </w:pPr>
            <w:r w:rsidRPr="009724E0">
              <w:rPr>
                <w:rFonts w:ascii="Calibri" w:eastAsia="Times New Roman" w:hAnsi="Calibri" w:cs="Calibri"/>
                <w:color w:val="000000"/>
                <w:lang w:eastAsia="hr-HR"/>
              </w:rPr>
              <w:t xml:space="preserve">OPREMA ZA GRIJANJE, VENTILACIJU I HLAĐENJE </w:t>
            </w:r>
            <w:r>
              <w:rPr>
                <w:rFonts w:ascii="Calibri" w:eastAsia="Times New Roman" w:hAnsi="Calibri" w:cs="Calibri"/>
                <w:color w:val="000000"/>
                <w:lang w:eastAsia="hr-HR"/>
              </w:rPr>
              <w:t>(klima uređaji)</w:t>
            </w:r>
          </w:p>
        </w:tc>
        <w:tc>
          <w:tcPr>
            <w:tcW w:w="1818" w:type="dxa"/>
            <w:tcBorders>
              <w:top w:val="single" w:sz="4" w:space="0" w:color="9BC2E6"/>
              <w:left w:val="nil"/>
              <w:bottom w:val="single" w:sz="4" w:space="0" w:color="9BC2E6"/>
              <w:right w:val="single" w:sz="4" w:space="0" w:color="9BC2E6"/>
            </w:tcBorders>
            <w:shd w:val="clear" w:color="auto" w:fill="DEEAF6" w:themeFill="accent1" w:themeFillTint="33"/>
            <w:noWrap/>
            <w:vAlign w:val="bottom"/>
            <w:hideMark/>
          </w:tcPr>
          <w:p w14:paraId="794BAC2B" w14:textId="77777777" w:rsidR="00DF1E09" w:rsidRPr="009724E0" w:rsidRDefault="00DF1E09" w:rsidP="00DF1E09">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3.600,00</w:t>
            </w:r>
          </w:p>
        </w:tc>
      </w:tr>
      <w:tr w:rsidR="00DF1E09" w:rsidRPr="009724E0" w14:paraId="523E4FC4" w14:textId="77777777" w:rsidTr="00DF1E09">
        <w:trPr>
          <w:trHeight w:val="262"/>
        </w:trPr>
        <w:tc>
          <w:tcPr>
            <w:tcW w:w="7646" w:type="dxa"/>
            <w:tcBorders>
              <w:top w:val="single" w:sz="4" w:space="0" w:color="9BC2E6"/>
              <w:left w:val="single" w:sz="4" w:space="0" w:color="9BC2E6"/>
              <w:bottom w:val="single" w:sz="4" w:space="0" w:color="9BC2E6"/>
              <w:right w:val="nil"/>
            </w:tcBorders>
            <w:shd w:val="clear" w:color="auto" w:fill="FFFFFF" w:themeFill="background1"/>
            <w:noWrap/>
            <w:vAlign w:val="bottom"/>
            <w:hideMark/>
          </w:tcPr>
          <w:p w14:paraId="43799D30" w14:textId="77777777" w:rsidR="00DF1E09" w:rsidRPr="009724E0" w:rsidRDefault="00DF1E09" w:rsidP="00DF1E09">
            <w:pPr>
              <w:spacing w:after="0" w:line="240" w:lineRule="auto"/>
              <w:rPr>
                <w:rFonts w:ascii="Calibri" w:eastAsia="Times New Roman" w:hAnsi="Calibri" w:cs="Calibri"/>
                <w:color w:val="000000"/>
                <w:lang w:eastAsia="hr-HR"/>
              </w:rPr>
            </w:pPr>
            <w:r w:rsidRPr="009724E0">
              <w:rPr>
                <w:rFonts w:ascii="Calibri" w:eastAsia="Times New Roman" w:hAnsi="Calibri" w:cs="Calibri"/>
                <w:color w:val="000000"/>
                <w:lang w:eastAsia="hr-HR"/>
              </w:rPr>
              <w:t>OPREMA ZA PROTUPOŽARNU ZAŠTITU (</w:t>
            </w:r>
            <w:r>
              <w:rPr>
                <w:rFonts w:ascii="Calibri" w:eastAsia="Times New Roman" w:hAnsi="Calibri" w:cs="Calibri"/>
                <w:color w:val="000000"/>
                <w:lang w:eastAsia="hr-HR"/>
              </w:rPr>
              <w:t>aparati za gašenje</w:t>
            </w:r>
            <w:r w:rsidRPr="009724E0">
              <w:rPr>
                <w:rFonts w:ascii="Calibri" w:eastAsia="Times New Roman" w:hAnsi="Calibri" w:cs="Calibri"/>
                <w:color w:val="000000"/>
                <w:lang w:eastAsia="hr-HR"/>
              </w:rPr>
              <w:t>)</w:t>
            </w:r>
          </w:p>
        </w:tc>
        <w:tc>
          <w:tcPr>
            <w:tcW w:w="1818" w:type="dxa"/>
            <w:tcBorders>
              <w:top w:val="single" w:sz="4" w:space="0" w:color="9BC2E6"/>
              <w:left w:val="nil"/>
              <w:bottom w:val="single" w:sz="4" w:space="0" w:color="9BC2E6"/>
              <w:right w:val="single" w:sz="4" w:space="0" w:color="9BC2E6"/>
            </w:tcBorders>
            <w:shd w:val="clear" w:color="auto" w:fill="FFFFFF" w:themeFill="background1"/>
            <w:noWrap/>
            <w:vAlign w:val="bottom"/>
            <w:hideMark/>
          </w:tcPr>
          <w:p w14:paraId="2B9019E6" w14:textId="77777777" w:rsidR="00DF1E09" w:rsidRPr="009724E0" w:rsidRDefault="00DF1E09" w:rsidP="00DF1E09">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1.000,00</w:t>
            </w:r>
          </w:p>
        </w:tc>
      </w:tr>
      <w:tr w:rsidR="00DF1E09" w:rsidRPr="009724E0" w14:paraId="6E9C8656" w14:textId="77777777" w:rsidTr="00DF1E09">
        <w:trPr>
          <w:trHeight w:val="262"/>
        </w:trPr>
        <w:tc>
          <w:tcPr>
            <w:tcW w:w="7646" w:type="dxa"/>
            <w:tcBorders>
              <w:top w:val="single" w:sz="4" w:space="0" w:color="9BC2E6"/>
              <w:left w:val="single" w:sz="4" w:space="0" w:color="9BC2E6"/>
              <w:bottom w:val="single" w:sz="4" w:space="0" w:color="9BC2E6"/>
              <w:right w:val="nil"/>
            </w:tcBorders>
            <w:shd w:val="clear" w:color="auto" w:fill="FFFFFF" w:themeFill="background1"/>
            <w:noWrap/>
            <w:vAlign w:val="bottom"/>
            <w:hideMark/>
          </w:tcPr>
          <w:p w14:paraId="3B86E96C" w14:textId="77777777" w:rsidR="00DF1E09" w:rsidRPr="009724E0" w:rsidRDefault="00DF1E09" w:rsidP="00DF1E09">
            <w:pPr>
              <w:spacing w:after="0" w:line="240" w:lineRule="auto"/>
              <w:rPr>
                <w:rFonts w:ascii="Calibri" w:eastAsia="Times New Roman" w:hAnsi="Calibri" w:cs="Calibri"/>
                <w:color w:val="000000"/>
                <w:lang w:eastAsia="hr-HR"/>
              </w:rPr>
            </w:pPr>
            <w:r w:rsidRPr="009724E0">
              <w:rPr>
                <w:rFonts w:ascii="Calibri" w:eastAsia="Times New Roman" w:hAnsi="Calibri" w:cs="Calibri"/>
                <w:color w:val="000000"/>
                <w:lang w:eastAsia="hr-HR"/>
              </w:rPr>
              <w:t xml:space="preserve">SPORTSKA </w:t>
            </w:r>
            <w:r>
              <w:rPr>
                <w:rFonts w:ascii="Calibri" w:eastAsia="Times New Roman" w:hAnsi="Calibri" w:cs="Calibri"/>
                <w:color w:val="000000"/>
                <w:lang w:eastAsia="hr-HR"/>
              </w:rPr>
              <w:t xml:space="preserve">I GLAZBENA </w:t>
            </w:r>
            <w:r w:rsidRPr="009724E0">
              <w:rPr>
                <w:rFonts w:ascii="Calibri" w:eastAsia="Times New Roman" w:hAnsi="Calibri" w:cs="Calibri"/>
                <w:color w:val="000000"/>
                <w:lang w:eastAsia="hr-HR"/>
              </w:rPr>
              <w:t>OPREMA</w:t>
            </w:r>
          </w:p>
        </w:tc>
        <w:tc>
          <w:tcPr>
            <w:tcW w:w="1818" w:type="dxa"/>
            <w:tcBorders>
              <w:top w:val="single" w:sz="4" w:space="0" w:color="9BC2E6"/>
              <w:left w:val="nil"/>
              <w:bottom w:val="single" w:sz="4" w:space="0" w:color="9BC2E6"/>
              <w:right w:val="single" w:sz="4" w:space="0" w:color="9BC2E6"/>
            </w:tcBorders>
            <w:shd w:val="clear" w:color="auto" w:fill="FFFFFF" w:themeFill="background1"/>
            <w:noWrap/>
            <w:vAlign w:val="bottom"/>
            <w:hideMark/>
          </w:tcPr>
          <w:p w14:paraId="41B59832" w14:textId="77777777" w:rsidR="00DF1E09" w:rsidRPr="009724E0" w:rsidRDefault="00DF1E09" w:rsidP="00DF1E09">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1.400,00</w:t>
            </w:r>
          </w:p>
        </w:tc>
      </w:tr>
      <w:tr w:rsidR="00DF1E09" w:rsidRPr="009724E0" w14:paraId="631E4955" w14:textId="77777777" w:rsidTr="00DF1E09">
        <w:trPr>
          <w:trHeight w:val="262"/>
        </w:trPr>
        <w:tc>
          <w:tcPr>
            <w:tcW w:w="7646" w:type="dxa"/>
            <w:tcBorders>
              <w:top w:val="single" w:sz="4" w:space="0" w:color="9BC2E6"/>
              <w:left w:val="single" w:sz="4" w:space="0" w:color="9BC2E6"/>
              <w:bottom w:val="single" w:sz="4" w:space="0" w:color="9BC2E6"/>
              <w:right w:val="nil"/>
            </w:tcBorders>
            <w:shd w:val="clear" w:color="auto" w:fill="DEEAF6" w:themeFill="accent1" w:themeFillTint="33"/>
            <w:noWrap/>
            <w:vAlign w:val="bottom"/>
            <w:hideMark/>
          </w:tcPr>
          <w:p w14:paraId="05DA78B9" w14:textId="77777777" w:rsidR="00DF1E09" w:rsidRPr="009724E0" w:rsidRDefault="00DF1E09" w:rsidP="00DF1E09">
            <w:pPr>
              <w:spacing w:after="0" w:line="240" w:lineRule="auto"/>
              <w:rPr>
                <w:rFonts w:ascii="Calibri" w:eastAsia="Times New Roman" w:hAnsi="Calibri" w:cs="Calibri"/>
                <w:color w:val="000000"/>
                <w:lang w:eastAsia="hr-HR"/>
              </w:rPr>
            </w:pPr>
            <w:r w:rsidRPr="009724E0">
              <w:rPr>
                <w:rFonts w:ascii="Calibri" w:eastAsia="Times New Roman" w:hAnsi="Calibri" w:cs="Calibri"/>
                <w:color w:val="000000"/>
                <w:lang w:eastAsia="hr-HR"/>
              </w:rPr>
              <w:t xml:space="preserve">UREĐAJI, STROJEVI I </w:t>
            </w:r>
            <w:r>
              <w:rPr>
                <w:rFonts w:ascii="Calibri" w:eastAsia="Times New Roman" w:hAnsi="Calibri" w:cs="Calibri"/>
                <w:color w:val="000000"/>
                <w:lang w:eastAsia="hr-HR"/>
              </w:rPr>
              <w:t>OSTALA OPREMA (tehničko osoblje i školska kuhinja</w:t>
            </w:r>
            <w:r w:rsidRPr="009724E0">
              <w:rPr>
                <w:rFonts w:ascii="Calibri" w:eastAsia="Times New Roman" w:hAnsi="Calibri" w:cs="Calibri"/>
                <w:color w:val="000000"/>
                <w:lang w:eastAsia="hr-HR"/>
              </w:rPr>
              <w:t>)</w:t>
            </w:r>
          </w:p>
        </w:tc>
        <w:tc>
          <w:tcPr>
            <w:tcW w:w="1818" w:type="dxa"/>
            <w:tcBorders>
              <w:top w:val="single" w:sz="4" w:space="0" w:color="9BC2E6"/>
              <w:left w:val="nil"/>
              <w:bottom w:val="single" w:sz="4" w:space="0" w:color="9BC2E6"/>
              <w:right w:val="single" w:sz="4" w:space="0" w:color="9BC2E6"/>
            </w:tcBorders>
            <w:shd w:val="clear" w:color="auto" w:fill="DEEAF6" w:themeFill="accent1" w:themeFillTint="33"/>
            <w:noWrap/>
            <w:vAlign w:val="bottom"/>
            <w:hideMark/>
          </w:tcPr>
          <w:p w14:paraId="2955FED7" w14:textId="77777777" w:rsidR="00DF1E09" w:rsidRPr="009724E0" w:rsidRDefault="00DF1E09" w:rsidP="00DF1E09">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1.500,00</w:t>
            </w:r>
          </w:p>
        </w:tc>
      </w:tr>
      <w:tr w:rsidR="00DF1E09" w:rsidRPr="009724E0" w14:paraId="4BCEEBC9" w14:textId="77777777" w:rsidTr="00DF1E09">
        <w:trPr>
          <w:trHeight w:val="262"/>
        </w:trPr>
        <w:tc>
          <w:tcPr>
            <w:tcW w:w="7646" w:type="dxa"/>
            <w:tcBorders>
              <w:top w:val="single" w:sz="4" w:space="0" w:color="9BC2E6"/>
              <w:left w:val="single" w:sz="4" w:space="0" w:color="9BC2E6"/>
              <w:bottom w:val="single" w:sz="4" w:space="0" w:color="9BC2E6"/>
              <w:right w:val="nil"/>
            </w:tcBorders>
            <w:shd w:val="clear" w:color="auto" w:fill="FFFFFF" w:themeFill="background1"/>
            <w:noWrap/>
            <w:vAlign w:val="bottom"/>
          </w:tcPr>
          <w:p w14:paraId="1BF029CF" w14:textId="77777777" w:rsidR="00DF1E09" w:rsidRPr="00DB6AF8" w:rsidRDefault="00DF1E09" w:rsidP="00DF1E09">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KNJIGE ZA ŠKOLSKU KNJIŽNICU</w:t>
            </w:r>
          </w:p>
        </w:tc>
        <w:tc>
          <w:tcPr>
            <w:tcW w:w="1818" w:type="dxa"/>
            <w:tcBorders>
              <w:top w:val="single" w:sz="4" w:space="0" w:color="9BC2E6"/>
              <w:left w:val="nil"/>
              <w:bottom w:val="single" w:sz="4" w:space="0" w:color="9BC2E6"/>
              <w:right w:val="single" w:sz="4" w:space="0" w:color="9BC2E6"/>
            </w:tcBorders>
            <w:shd w:val="clear" w:color="auto" w:fill="FFFFFF" w:themeFill="background1"/>
            <w:noWrap/>
            <w:vAlign w:val="center"/>
          </w:tcPr>
          <w:p w14:paraId="67809B33" w14:textId="77777777" w:rsidR="00DF1E09" w:rsidRPr="009724E0" w:rsidRDefault="00DF1E09" w:rsidP="00DF1E09">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1.370,00</w:t>
            </w:r>
          </w:p>
        </w:tc>
      </w:tr>
      <w:tr w:rsidR="00DF1E09" w:rsidRPr="009724E0" w14:paraId="4929E0C2" w14:textId="77777777" w:rsidTr="00DF1E09">
        <w:trPr>
          <w:trHeight w:val="262"/>
        </w:trPr>
        <w:tc>
          <w:tcPr>
            <w:tcW w:w="7646" w:type="dxa"/>
            <w:tcBorders>
              <w:top w:val="single" w:sz="4" w:space="0" w:color="9BC2E6"/>
              <w:left w:val="single" w:sz="4" w:space="0" w:color="9BC2E6"/>
              <w:bottom w:val="single" w:sz="4" w:space="0" w:color="9BC2E6"/>
              <w:right w:val="nil"/>
            </w:tcBorders>
            <w:shd w:val="clear" w:color="auto" w:fill="DEEAF6" w:themeFill="accent1" w:themeFillTint="33"/>
            <w:noWrap/>
            <w:vAlign w:val="bottom"/>
            <w:hideMark/>
          </w:tcPr>
          <w:p w14:paraId="5C386C50" w14:textId="77777777" w:rsidR="00DF1E09" w:rsidRPr="00DB6AF8" w:rsidRDefault="00DF1E09" w:rsidP="00DF1E09">
            <w:pPr>
              <w:spacing w:after="0" w:line="240" w:lineRule="auto"/>
              <w:rPr>
                <w:rFonts w:ascii="Calibri" w:eastAsia="Times New Roman" w:hAnsi="Calibri" w:cs="Calibri"/>
                <w:color w:val="000000"/>
                <w:lang w:eastAsia="hr-HR"/>
              </w:rPr>
            </w:pPr>
            <w:r w:rsidRPr="00DB6AF8">
              <w:rPr>
                <w:rFonts w:ascii="Calibri" w:eastAsia="Times New Roman" w:hAnsi="Calibri" w:cs="Calibri"/>
                <w:color w:val="000000"/>
                <w:lang w:eastAsia="hr-HR"/>
              </w:rPr>
              <w:t xml:space="preserve">DODATNA ULAGANJA NA GRAĐEVINSKIM OBJEKTIMA </w:t>
            </w:r>
            <w:r>
              <w:rPr>
                <w:rFonts w:ascii="Calibri" w:eastAsia="Times New Roman" w:hAnsi="Calibri" w:cs="Calibri"/>
                <w:color w:val="000000"/>
                <w:lang w:eastAsia="hr-HR"/>
              </w:rPr>
              <w:t>(nabava i ugradnja zaštitnih ograda)</w:t>
            </w:r>
          </w:p>
        </w:tc>
        <w:tc>
          <w:tcPr>
            <w:tcW w:w="1818" w:type="dxa"/>
            <w:tcBorders>
              <w:top w:val="single" w:sz="4" w:space="0" w:color="9BC2E6"/>
              <w:left w:val="nil"/>
              <w:bottom w:val="single" w:sz="4" w:space="0" w:color="9BC2E6"/>
              <w:right w:val="single" w:sz="4" w:space="0" w:color="9BC2E6"/>
            </w:tcBorders>
            <w:shd w:val="clear" w:color="auto" w:fill="DEEAF6" w:themeFill="accent1" w:themeFillTint="33"/>
            <w:noWrap/>
            <w:vAlign w:val="center"/>
            <w:hideMark/>
          </w:tcPr>
          <w:p w14:paraId="7BA02149" w14:textId="77777777" w:rsidR="00DF1E09" w:rsidRPr="009724E0" w:rsidRDefault="00DF1E09" w:rsidP="00DF1E09">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9.400,00</w:t>
            </w:r>
          </w:p>
        </w:tc>
      </w:tr>
      <w:tr w:rsidR="00DF1E09" w:rsidRPr="009724E0" w14:paraId="432D08EB" w14:textId="77777777" w:rsidTr="00DF1E09">
        <w:trPr>
          <w:trHeight w:val="262"/>
        </w:trPr>
        <w:tc>
          <w:tcPr>
            <w:tcW w:w="7646" w:type="dxa"/>
            <w:tcBorders>
              <w:top w:val="single" w:sz="4" w:space="0" w:color="9BC2E6"/>
              <w:left w:val="single" w:sz="4" w:space="0" w:color="9BC2E6"/>
              <w:bottom w:val="single" w:sz="4" w:space="0" w:color="9BC2E6"/>
              <w:right w:val="nil"/>
            </w:tcBorders>
            <w:shd w:val="clear" w:color="000000" w:fill="FFD966"/>
            <w:noWrap/>
            <w:vAlign w:val="bottom"/>
            <w:hideMark/>
          </w:tcPr>
          <w:p w14:paraId="66A05A66" w14:textId="77777777" w:rsidR="00DF1E09" w:rsidRPr="009724E0" w:rsidRDefault="00DF1E09" w:rsidP="00DF1E09">
            <w:pPr>
              <w:spacing w:after="0" w:line="240" w:lineRule="auto"/>
              <w:jc w:val="right"/>
              <w:rPr>
                <w:rFonts w:ascii="Calibri" w:eastAsia="Times New Roman" w:hAnsi="Calibri" w:cs="Calibri"/>
                <w:b/>
                <w:bCs/>
                <w:color w:val="000000"/>
                <w:lang w:eastAsia="hr-HR"/>
              </w:rPr>
            </w:pPr>
            <w:r w:rsidRPr="009724E0">
              <w:rPr>
                <w:rFonts w:ascii="Calibri" w:eastAsia="Times New Roman" w:hAnsi="Calibri" w:cs="Calibri"/>
                <w:b/>
                <w:bCs/>
                <w:color w:val="000000"/>
                <w:lang w:eastAsia="hr-HR"/>
              </w:rPr>
              <w:t>UKUPNO</w:t>
            </w:r>
          </w:p>
        </w:tc>
        <w:tc>
          <w:tcPr>
            <w:tcW w:w="1818" w:type="dxa"/>
            <w:tcBorders>
              <w:top w:val="single" w:sz="4" w:space="0" w:color="9BC2E6"/>
              <w:left w:val="nil"/>
              <w:bottom w:val="single" w:sz="4" w:space="0" w:color="9BC2E6"/>
              <w:right w:val="single" w:sz="4" w:space="0" w:color="9BC2E6"/>
            </w:tcBorders>
            <w:shd w:val="clear" w:color="000000" w:fill="FFD966"/>
            <w:noWrap/>
            <w:vAlign w:val="bottom"/>
            <w:hideMark/>
          </w:tcPr>
          <w:p w14:paraId="30B8F8C9" w14:textId="77777777" w:rsidR="00DF1E09" w:rsidRPr="009724E0" w:rsidRDefault="00DF1E09" w:rsidP="00DF1E09">
            <w:pPr>
              <w:spacing w:after="0" w:line="240" w:lineRule="auto"/>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46.270,00</w:t>
            </w:r>
          </w:p>
        </w:tc>
      </w:tr>
      <w:tr w:rsidR="00DF1E09" w:rsidRPr="009724E0" w14:paraId="32F53A68" w14:textId="77777777" w:rsidTr="00DF1E09">
        <w:trPr>
          <w:trHeight w:val="262"/>
        </w:trPr>
        <w:tc>
          <w:tcPr>
            <w:tcW w:w="7646" w:type="dxa"/>
            <w:tcBorders>
              <w:top w:val="nil"/>
              <w:left w:val="nil"/>
              <w:bottom w:val="nil"/>
              <w:right w:val="nil"/>
            </w:tcBorders>
            <w:shd w:val="clear" w:color="auto" w:fill="auto"/>
            <w:noWrap/>
            <w:vAlign w:val="bottom"/>
          </w:tcPr>
          <w:p w14:paraId="31BBE74E" w14:textId="77777777" w:rsidR="00DF1E09" w:rsidRDefault="00DF1E09" w:rsidP="00DF1E09">
            <w:pPr>
              <w:spacing w:after="0" w:line="240" w:lineRule="auto"/>
              <w:jc w:val="center"/>
              <w:rPr>
                <w:rFonts w:ascii="Calibri" w:eastAsia="Times New Roman" w:hAnsi="Calibri" w:cs="Calibri"/>
                <w:b/>
                <w:bCs/>
                <w:color w:val="000000"/>
                <w:lang w:eastAsia="hr-HR"/>
              </w:rPr>
            </w:pPr>
          </w:p>
        </w:tc>
        <w:tc>
          <w:tcPr>
            <w:tcW w:w="1818" w:type="dxa"/>
            <w:tcBorders>
              <w:top w:val="nil"/>
              <w:left w:val="nil"/>
              <w:bottom w:val="nil"/>
              <w:right w:val="nil"/>
            </w:tcBorders>
            <w:shd w:val="clear" w:color="auto" w:fill="auto"/>
            <w:noWrap/>
            <w:vAlign w:val="bottom"/>
          </w:tcPr>
          <w:p w14:paraId="10A55D33" w14:textId="77777777" w:rsidR="00DF1E09" w:rsidRPr="009724E0" w:rsidRDefault="00DF1E09" w:rsidP="00DF1E09">
            <w:pPr>
              <w:spacing w:after="0" w:line="240" w:lineRule="auto"/>
              <w:jc w:val="center"/>
              <w:rPr>
                <w:rFonts w:ascii="Calibri" w:eastAsia="Times New Roman" w:hAnsi="Calibri" w:cs="Calibri"/>
                <w:b/>
                <w:bCs/>
                <w:color w:val="000000"/>
                <w:lang w:eastAsia="hr-HR"/>
              </w:rPr>
            </w:pPr>
          </w:p>
        </w:tc>
      </w:tr>
      <w:tr w:rsidR="00DF1E09" w:rsidRPr="009724E0" w14:paraId="74A0DD5B" w14:textId="77777777" w:rsidTr="00DF1E09">
        <w:trPr>
          <w:trHeight w:val="262"/>
        </w:trPr>
        <w:tc>
          <w:tcPr>
            <w:tcW w:w="7646" w:type="dxa"/>
            <w:tcBorders>
              <w:top w:val="nil"/>
              <w:left w:val="nil"/>
              <w:bottom w:val="nil"/>
              <w:right w:val="nil"/>
            </w:tcBorders>
            <w:shd w:val="clear" w:color="auto" w:fill="auto"/>
            <w:noWrap/>
            <w:vAlign w:val="bottom"/>
          </w:tcPr>
          <w:p w14:paraId="04CE6933" w14:textId="77777777" w:rsidR="00DF1E09" w:rsidRDefault="00DF1E09" w:rsidP="00DF1E09">
            <w:pPr>
              <w:spacing w:after="0" w:line="240" w:lineRule="auto"/>
              <w:jc w:val="center"/>
              <w:rPr>
                <w:rFonts w:ascii="Calibri" w:eastAsia="Times New Roman" w:hAnsi="Calibri" w:cs="Calibri"/>
                <w:b/>
                <w:bCs/>
                <w:color w:val="000000"/>
                <w:lang w:eastAsia="hr-HR"/>
              </w:rPr>
            </w:pPr>
          </w:p>
        </w:tc>
        <w:tc>
          <w:tcPr>
            <w:tcW w:w="1818" w:type="dxa"/>
            <w:tcBorders>
              <w:top w:val="nil"/>
              <w:left w:val="nil"/>
              <w:bottom w:val="nil"/>
              <w:right w:val="nil"/>
            </w:tcBorders>
            <w:shd w:val="clear" w:color="auto" w:fill="auto"/>
            <w:noWrap/>
            <w:vAlign w:val="bottom"/>
          </w:tcPr>
          <w:p w14:paraId="7DA66C97" w14:textId="77777777" w:rsidR="00DF1E09" w:rsidRPr="009724E0" w:rsidRDefault="00DF1E09" w:rsidP="00DF1E09">
            <w:pPr>
              <w:spacing w:after="0" w:line="240" w:lineRule="auto"/>
              <w:jc w:val="center"/>
              <w:rPr>
                <w:rFonts w:ascii="Calibri" w:eastAsia="Times New Roman" w:hAnsi="Calibri" w:cs="Calibri"/>
                <w:b/>
                <w:bCs/>
                <w:color w:val="000000"/>
                <w:lang w:eastAsia="hr-HR"/>
              </w:rPr>
            </w:pPr>
          </w:p>
        </w:tc>
      </w:tr>
      <w:tr w:rsidR="00DF1E09" w:rsidRPr="009724E0" w14:paraId="2CDCCF78" w14:textId="77777777" w:rsidTr="00DF1E09">
        <w:trPr>
          <w:trHeight w:val="262"/>
        </w:trPr>
        <w:tc>
          <w:tcPr>
            <w:tcW w:w="7646" w:type="dxa"/>
            <w:tcBorders>
              <w:top w:val="nil"/>
              <w:left w:val="nil"/>
              <w:bottom w:val="nil"/>
              <w:right w:val="nil"/>
            </w:tcBorders>
            <w:shd w:val="clear" w:color="000000" w:fill="FFC000"/>
            <w:noWrap/>
            <w:vAlign w:val="bottom"/>
            <w:hideMark/>
          </w:tcPr>
          <w:p w14:paraId="5A58D9AD" w14:textId="77777777" w:rsidR="00DF1E09" w:rsidRPr="009724E0" w:rsidRDefault="00DF1E09" w:rsidP="00DF1E09">
            <w:pPr>
              <w:spacing w:after="0" w:line="240" w:lineRule="auto"/>
              <w:jc w:val="center"/>
              <w:rPr>
                <w:rFonts w:ascii="Calibri" w:eastAsia="Times New Roman" w:hAnsi="Calibri" w:cs="Calibri"/>
                <w:b/>
                <w:bCs/>
                <w:color w:val="000000"/>
                <w:lang w:eastAsia="hr-HR"/>
              </w:rPr>
            </w:pPr>
            <w:r>
              <w:rPr>
                <w:rFonts w:ascii="Calibri" w:eastAsia="Times New Roman" w:hAnsi="Calibri" w:cs="Calibri"/>
                <w:b/>
                <w:bCs/>
                <w:color w:val="000000"/>
                <w:lang w:eastAsia="hr-HR"/>
              </w:rPr>
              <w:t>PLAN 2025. GODINA  (€)</w:t>
            </w:r>
          </w:p>
        </w:tc>
        <w:tc>
          <w:tcPr>
            <w:tcW w:w="1818" w:type="dxa"/>
            <w:tcBorders>
              <w:top w:val="nil"/>
              <w:left w:val="nil"/>
              <w:bottom w:val="nil"/>
              <w:right w:val="nil"/>
            </w:tcBorders>
            <w:shd w:val="clear" w:color="auto" w:fill="auto"/>
            <w:noWrap/>
            <w:vAlign w:val="bottom"/>
            <w:hideMark/>
          </w:tcPr>
          <w:p w14:paraId="1DA3B829" w14:textId="77777777" w:rsidR="00DF1E09" w:rsidRPr="009724E0" w:rsidRDefault="00DF1E09" w:rsidP="00DF1E09">
            <w:pPr>
              <w:spacing w:after="0" w:line="240" w:lineRule="auto"/>
              <w:jc w:val="center"/>
              <w:rPr>
                <w:rFonts w:ascii="Calibri" w:eastAsia="Times New Roman" w:hAnsi="Calibri" w:cs="Calibri"/>
                <w:b/>
                <w:bCs/>
                <w:color w:val="000000"/>
                <w:lang w:eastAsia="hr-HR"/>
              </w:rPr>
            </w:pPr>
          </w:p>
        </w:tc>
      </w:tr>
      <w:tr w:rsidR="00DF1E09" w:rsidRPr="009724E0" w14:paraId="4B49E99A" w14:textId="77777777" w:rsidTr="00DF1E09">
        <w:trPr>
          <w:trHeight w:val="262"/>
        </w:trPr>
        <w:tc>
          <w:tcPr>
            <w:tcW w:w="7646" w:type="dxa"/>
            <w:tcBorders>
              <w:top w:val="single" w:sz="4" w:space="0" w:color="9BC2E6"/>
              <w:left w:val="single" w:sz="4" w:space="0" w:color="9BC2E6"/>
              <w:bottom w:val="single" w:sz="4" w:space="0" w:color="9BC2E6"/>
              <w:right w:val="nil"/>
            </w:tcBorders>
            <w:shd w:val="clear" w:color="5B9BD5" w:fill="5B9BD5"/>
            <w:noWrap/>
            <w:vAlign w:val="bottom"/>
            <w:hideMark/>
          </w:tcPr>
          <w:p w14:paraId="2E0FE884" w14:textId="77777777" w:rsidR="00DF1E09" w:rsidRPr="009724E0" w:rsidRDefault="00DF1E09" w:rsidP="00DF1E09">
            <w:pPr>
              <w:spacing w:after="0" w:line="240" w:lineRule="auto"/>
              <w:jc w:val="center"/>
              <w:rPr>
                <w:rFonts w:ascii="Calibri" w:eastAsia="Times New Roman" w:hAnsi="Calibri" w:cs="Calibri"/>
                <w:b/>
                <w:bCs/>
                <w:color w:val="FFFFFF"/>
                <w:lang w:eastAsia="hr-HR"/>
              </w:rPr>
            </w:pPr>
            <w:r w:rsidRPr="009724E0">
              <w:rPr>
                <w:rFonts w:ascii="Calibri" w:eastAsia="Times New Roman" w:hAnsi="Calibri" w:cs="Calibri"/>
                <w:b/>
                <w:bCs/>
                <w:color w:val="FFFFFF"/>
                <w:lang w:eastAsia="hr-HR"/>
              </w:rPr>
              <w:t>TIP</w:t>
            </w:r>
          </w:p>
        </w:tc>
        <w:tc>
          <w:tcPr>
            <w:tcW w:w="1818" w:type="dxa"/>
            <w:tcBorders>
              <w:top w:val="single" w:sz="4" w:space="0" w:color="9BC2E6"/>
              <w:left w:val="nil"/>
              <w:bottom w:val="single" w:sz="4" w:space="0" w:color="9BC2E6"/>
              <w:right w:val="single" w:sz="4" w:space="0" w:color="9BC2E6"/>
            </w:tcBorders>
            <w:shd w:val="clear" w:color="5B9BD5" w:fill="5B9BD5"/>
            <w:noWrap/>
            <w:vAlign w:val="bottom"/>
            <w:hideMark/>
          </w:tcPr>
          <w:p w14:paraId="3357D317" w14:textId="77777777" w:rsidR="00DF1E09" w:rsidRPr="009724E0" w:rsidRDefault="00DF1E09" w:rsidP="00DF1E09">
            <w:pPr>
              <w:spacing w:after="0" w:line="240" w:lineRule="auto"/>
              <w:jc w:val="center"/>
              <w:rPr>
                <w:rFonts w:ascii="Calibri" w:eastAsia="Times New Roman" w:hAnsi="Calibri" w:cs="Calibri"/>
                <w:b/>
                <w:bCs/>
                <w:color w:val="FFFFFF"/>
                <w:lang w:eastAsia="hr-HR"/>
              </w:rPr>
            </w:pPr>
            <w:r w:rsidRPr="009724E0">
              <w:rPr>
                <w:rFonts w:ascii="Calibri" w:eastAsia="Times New Roman" w:hAnsi="Calibri" w:cs="Calibri"/>
                <w:b/>
                <w:bCs/>
                <w:color w:val="FFFFFF"/>
                <w:lang w:eastAsia="hr-HR"/>
              </w:rPr>
              <w:t>IZNOS</w:t>
            </w:r>
          </w:p>
        </w:tc>
      </w:tr>
      <w:tr w:rsidR="00DF1E09" w:rsidRPr="009724E0" w14:paraId="38ABF1B3" w14:textId="77777777" w:rsidTr="00DF1E09">
        <w:trPr>
          <w:trHeight w:val="262"/>
        </w:trPr>
        <w:tc>
          <w:tcPr>
            <w:tcW w:w="7646" w:type="dxa"/>
            <w:tcBorders>
              <w:top w:val="single" w:sz="4" w:space="0" w:color="9BC2E6"/>
              <w:left w:val="single" w:sz="4" w:space="0" w:color="9BC2E6"/>
              <w:bottom w:val="single" w:sz="4" w:space="0" w:color="9BC2E6"/>
              <w:right w:val="nil"/>
            </w:tcBorders>
            <w:shd w:val="clear" w:color="DDEBF7" w:fill="DDEBF7"/>
            <w:noWrap/>
            <w:vAlign w:val="bottom"/>
            <w:hideMark/>
          </w:tcPr>
          <w:p w14:paraId="6D93A763" w14:textId="77777777" w:rsidR="00DF1E09" w:rsidRPr="009724E0" w:rsidRDefault="00DF1E09" w:rsidP="00DF1E09">
            <w:pPr>
              <w:spacing w:after="0" w:line="240" w:lineRule="auto"/>
              <w:rPr>
                <w:rFonts w:ascii="Calibri" w:eastAsia="Times New Roman" w:hAnsi="Calibri" w:cs="Calibri"/>
                <w:color w:val="000000"/>
                <w:lang w:eastAsia="hr-HR"/>
              </w:rPr>
            </w:pPr>
            <w:r w:rsidRPr="009724E0">
              <w:rPr>
                <w:rFonts w:ascii="Calibri" w:eastAsia="Times New Roman" w:hAnsi="Calibri" w:cs="Calibri"/>
                <w:color w:val="000000"/>
                <w:lang w:eastAsia="hr-HR"/>
              </w:rPr>
              <w:t>RAČUNALA I RAČU</w:t>
            </w:r>
            <w:r>
              <w:rPr>
                <w:rFonts w:ascii="Calibri" w:eastAsia="Times New Roman" w:hAnsi="Calibri" w:cs="Calibri"/>
                <w:color w:val="000000"/>
                <w:lang w:eastAsia="hr-HR"/>
              </w:rPr>
              <w:t xml:space="preserve">NALNA OPREMA </w:t>
            </w:r>
          </w:p>
        </w:tc>
        <w:tc>
          <w:tcPr>
            <w:tcW w:w="1818" w:type="dxa"/>
            <w:tcBorders>
              <w:top w:val="single" w:sz="4" w:space="0" w:color="9BC2E6"/>
              <w:left w:val="nil"/>
              <w:bottom w:val="single" w:sz="4" w:space="0" w:color="9BC2E6"/>
              <w:right w:val="single" w:sz="4" w:space="0" w:color="9BC2E6"/>
            </w:tcBorders>
            <w:shd w:val="clear" w:color="DDEBF7" w:fill="DDEBF7"/>
            <w:noWrap/>
            <w:vAlign w:val="bottom"/>
            <w:hideMark/>
          </w:tcPr>
          <w:p w14:paraId="54897720" w14:textId="77777777" w:rsidR="00DF1E09" w:rsidRPr="009724E0" w:rsidRDefault="00DF1E09" w:rsidP="00DF1E09">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3.000,00</w:t>
            </w:r>
          </w:p>
        </w:tc>
      </w:tr>
      <w:tr w:rsidR="00DF1E09" w:rsidRPr="009724E0" w14:paraId="458AA490" w14:textId="77777777" w:rsidTr="00DF1E09">
        <w:trPr>
          <w:trHeight w:val="262"/>
        </w:trPr>
        <w:tc>
          <w:tcPr>
            <w:tcW w:w="7646" w:type="dxa"/>
            <w:tcBorders>
              <w:top w:val="single" w:sz="4" w:space="0" w:color="9BC2E6"/>
              <w:left w:val="single" w:sz="4" w:space="0" w:color="9BC2E6"/>
              <w:bottom w:val="single" w:sz="4" w:space="0" w:color="9BC2E6"/>
              <w:right w:val="nil"/>
            </w:tcBorders>
            <w:shd w:val="clear" w:color="auto" w:fill="auto"/>
            <w:noWrap/>
            <w:vAlign w:val="bottom"/>
            <w:hideMark/>
          </w:tcPr>
          <w:p w14:paraId="37642929" w14:textId="77777777" w:rsidR="00DF1E09" w:rsidRPr="009724E0" w:rsidRDefault="00DF1E09" w:rsidP="00DF1E09">
            <w:pPr>
              <w:spacing w:after="0" w:line="240" w:lineRule="auto"/>
              <w:rPr>
                <w:rFonts w:ascii="Calibri" w:eastAsia="Times New Roman" w:hAnsi="Calibri" w:cs="Calibri"/>
                <w:color w:val="000000"/>
                <w:lang w:eastAsia="hr-HR"/>
              </w:rPr>
            </w:pPr>
            <w:r w:rsidRPr="009724E0">
              <w:rPr>
                <w:rFonts w:ascii="Calibri" w:eastAsia="Times New Roman" w:hAnsi="Calibri" w:cs="Calibri"/>
                <w:color w:val="000000"/>
                <w:lang w:eastAsia="hr-HR"/>
              </w:rPr>
              <w:t xml:space="preserve">UREDSKI NAMJEŠTAJ </w:t>
            </w:r>
            <w:r>
              <w:rPr>
                <w:rFonts w:ascii="Calibri" w:eastAsia="Times New Roman" w:hAnsi="Calibri" w:cs="Calibri"/>
                <w:color w:val="000000"/>
                <w:lang w:eastAsia="hr-HR"/>
              </w:rPr>
              <w:t>(opremanje učionica)</w:t>
            </w:r>
          </w:p>
        </w:tc>
        <w:tc>
          <w:tcPr>
            <w:tcW w:w="1818" w:type="dxa"/>
            <w:tcBorders>
              <w:top w:val="single" w:sz="4" w:space="0" w:color="9BC2E6"/>
              <w:left w:val="nil"/>
              <w:bottom w:val="single" w:sz="4" w:space="0" w:color="9BC2E6"/>
              <w:right w:val="single" w:sz="4" w:space="0" w:color="9BC2E6"/>
            </w:tcBorders>
            <w:shd w:val="clear" w:color="auto" w:fill="auto"/>
            <w:noWrap/>
            <w:vAlign w:val="bottom"/>
            <w:hideMark/>
          </w:tcPr>
          <w:p w14:paraId="188BC82A" w14:textId="77777777" w:rsidR="00DF1E09" w:rsidRPr="009724E0" w:rsidRDefault="00DF1E09" w:rsidP="00DF1E09">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10.800,00</w:t>
            </w:r>
          </w:p>
        </w:tc>
      </w:tr>
      <w:tr w:rsidR="00DF1E09" w:rsidRPr="009724E0" w14:paraId="61744764" w14:textId="77777777" w:rsidTr="00DF1E09">
        <w:trPr>
          <w:trHeight w:val="262"/>
        </w:trPr>
        <w:tc>
          <w:tcPr>
            <w:tcW w:w="7646" w:type="dxa"/>
            <w:tcBorders>
              <w:top w:val="single" w:sz="4" w:space="0" w:color="9BC2E6"/>
              <w:left w:val="single" w:sz="4" w:space="0" w:color="9BC2E6"/>
              <w:bottom w:val="single" w:sz="4" w:space="0" w:color="9BC2E6"/>
              <w:right w:val="nil"/>
            </w:tcBorders>
            <w:shd w:val="clear" w:color="DDEBF7" w:fill="DDEBF7"/>
            <w:noWrap/>
            <w:vAlign w:val="bottom"/>
            <w:hideMark/>
          </w:tcPr>
          <w:p w14:paraId="72D7EFB7" w14:textId="77777777" w:rsidR="00DF1E09" w:rsidRPr="009724E0" w:rsidRDefault="00DF1E09" w:rsidP="00DF1E09">
            <w:pPr>
              <w:spacing w:after="0" w:line="240" w:lineRule="auto"/>
              <w:rPr>
                <w:rFonts w:ascii="Calibri" w:eastAsia="Times New Roman" w:hAnsi="Calibri" w:cs="Calibri"/>
                <w:color w:val="000000"/>
                <w:lang w:eastAsia="hr-HR"/>
              </w:rPr>
            </w:pPr>
            <w:r w:rsidRPr="009724E0">
              <w:rPr>
                <w:rFonts w:ascii="Calibri" w:eastAsia="Times New Roman" w:hAnsi="Calibri" w:cs="Calibri"/>
                <w:color w:val="000000"/>
                <w:lang w:eastAsia="hr-HR"/>
              </w:rPr>
              <w:t xml:space="preserve">OSTALA UREDSKA OPREMA </w:t>
            </w:r>
            <w:r>
              <w:rPr>
                <w:rFonts w:ascii="Calibri" w:eastAsia="Times New Roman" w:hAnsi="Calibri" w:cs="Calibri"/>
                <w:color w:val="000000"/>
                <w:lang w:eastAsia="hr-HR"/>
              </w:rPr>
              <w:t>(projektori i sl.)</w:t>
            </w:r>
          </w:p>
        </w:tc>
        <w:tc>
          <w:tcPr>
            <w:tcW w:w="1818" w:type="dxa"/>
            <w:tcBorders>
              <w:top w:val="single" w:sz="4" w:space="0" w:color="9BC2E6"/>
              <w:left w:val="nil"/>
              <w:bottom w:val="single" w:sz="4" w:space="0" w:color="9BC2E6"/>
              <w:right w:val="single" w:sz="4" w:space="0" w:color="9BC2E6"/>
            </w:tcBorders>
            <w:shd w:val="clear" w:color="DDEBF7" w:fill="DDEBF7"/>
            <w:noWrap/>
            <w:vAlign w:val="bottom"/>
            <w:hideMark/>
          </w:tcPr>
          <w:p w14:paraId="611443A7" w14:textId="77777777" w:rsidR="00DF1E09" w:rsidRPr="009724E0" w:rsidRDefault="00DF1E09" w:rsidP="00DF1E09">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5.000,00</w:t>
            </w:r>
          </w:p>
        </w:tc>
      </w:tr>
      <w:tr w:rsidR="00DF1E09" w:rsidRPr="009724E0" w14:paraId="1C284C21" w14:textId="77777777" w:rsidTr="00DF1E09">
        <w:trPr>
          <w:trHeight w:val="262"/>
        </w:trPr>
        <w:tc>
          <w:tcPr>
            <w:tcW w:w="7646" w:type="dxa"/>
            <w:tcBorders>
              <w:top w:val="single" w:sz="4" w:space="0" w:color="9BC2E6"/>
              <w:left w:val="single" w:sz="4" w:space="0" w:color="9BC2E6"/>
              <w:bottom w:val="single" w:sz="4" w:space="0" w:color="9BC2E6"/>
              <w:right w:val="nil"/>
            </w:tcBorders>
            <w:shd w:val="clear" w:color="auto" w:fill="auto"/>
            <w:noWrap/>
            <w:vAlign w:val="bottom"/>
            <w:hideMark/>
          </w:tcPr>
          <w:p w14:paraId="44E3AC7B" w14:textId="77777777" w:rsidR="00DF1E09" w:rsidRPr="009724E0" w:rsidRDefault="00DF1E09" w:rsidP="00DF1E09">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OSTALA KOMUNIKACIJSKA OPREMA (televizori)</w:t>
            </w:r>
          </w:p>
        </w:tc>
        <w:tc>
          <w:tcPr>
            <w:tcW w:w="1818" w:type="dxa"/>
            <w:tcBorders>
              <w:top w:val="single" w:sz="4" w:space="0" w:color="9BC2E6"/>
              <w:left w:val="nil"/>
              <w:bottom w:val="single" w:sz="4" w:space="0" w:color="9BC2E6"/>
              <w:right w:val="single" w:sz="4" w:space="0" w:color="9BC2E6"/>
            </w:tcBorders>
            <w:shd w:val="clear" w:color="auto" w:fill="auto"/>
            <w:noWrap/>
            <w:vAlign w:val="bottom"/>
            <w:hideMark/>
          </w:tcPr>
          <w:p w14:paraId="6D5CCCC3" w14:textId="77777777" w:rsidR="00DF1E09" w:rsidRPr="009724E0" w:rsidRDefault="00DF1E09" w:rsidP="00DF1E09">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0,00</w:t>
            </w:r>
          </w:p>
        </w:tc>
      </w:tr>
      <w:tr w:rsidR="00DF1E09" w:rsidRPr="009724E0" w14:paraId="78FF34AF" w14:textId="77777777" w:rsidTr="00DF1E09">
        <w:trPr>
          <w:trHeight w:val="262"/>
        </w:trPr>
        <w:tc>
          <w:tcPr>
            <w:tcW w:w="7646" w:type="dxa"/>
            <w:tcBorders>
              <w:top w:val="single" w:sz="4" w:space="0" w:color="9BC2E6"/>
              <w:left w:val="single" w:sz="4" w:space="0" w:color="9BC2E6"/>
              <w:bottom w:val="single" w:sz="4" w:space="0" w:color="9BC2E6"/>
              <w:right w:val="nil"/>
            </w:tcBorders>
            <w:shd w:val="clear" w:color="auto" w:fill="DEEAF6" w:themeFill="accent1" w:themeFillTint="33"/>
            <w:noWrap/>
            <w:vAlign w:val="bottom"/>
            <w:hideMark/>
          </w:tcPr>
          <w:p w14:paraId="50FD480F" w14:textId="77777777" w:rsidR="00DF1E09" w:rsidRPr="009724E0" w:rsidRDefault="00DF1E09" w:rsidP="00DF1E09">
            <w:pPr>
              <w:spacing w:after="0" w:line="240" w:lineRule="auto"/>
              <w:rPr>
                <w:rFonts w:ascii="Calibri" w:eastAsia="Times New Roman" w:hAnsi="Calibri" w:cs="Calibri"/>
                <w:color w:val="000000"/>
                <w:lang w:eastAsia="hr-HR"/>
              </w:rPr>
            </w:pPr>
            <w:r w:rsidRPr="009724E0">
              <w:rPr>
                <w:rFonts w:ascii="Calibri" w:eastAsia="Times New Roman" w:hAnsi="Calibri" w:cs="Calibri"/>
                <w:color w:val="000000"/>
                <w:lang w:eastAsia="hr-HR"/>
              </w:rPr>
              <w:t xml:space="preserve">OPREMA ZA GRIJANJE, VENTILACIJU I HLAĐENJE </w:t>
            </w:r>
            <w:r>
              <w:rPr>
                <w:rFonts w:ascii="Calibri" w:eastAsia="Times New Roman" w:hAnsi="Calibri" w:cs="Calibri"/>
                <w:color w:val="000000"/>
                <w:lang w:eastAsia="hr-HR"/>
              </w:rPr>
              <w:t>(klima uređaji)</w:t>
            </w:r>
          </w:p>
        </w:tc>
        <w:tc>
          <w:tcPr>
            <w:tcW w:w="1818" w:type="dxa"/>
            <w:tcBorders>
              <w:top w:val="single" w:sz="4" w:space="0" w:color="9BC2E6"/>
              <w:left w:val="nil"/>
              <w:bottom w:val="single" w:sz="4" w:space="0" w:color="9BC2E6"/>
              <w:right w:val="single" w:sz="4" w:space="0" w:color="9BC2E6"/>
            </w:tcBorders>
            <w:shd w:val="clear" w:color="auto" w:fill="DEEAF6" w:themeFill="accent1" w:themeFillTint="33"/>
            <w:noWrap/>
            <w:vAlign w:val="bottom"/>
            <w:hideMark/>
          </w:tcPr>
          <w:p w14:paraId="1FC23886" w14:textId="77777777" w:rsidR="00DF1E09" w:rsidRPr="009724E0" w:rsidRDefault="00DF1E09" w:rsidP="00DF1E09">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3.600,00</w:t>
            </w:r>
          </w:p>
        </w:tc>
      </w:tr>
      <w:tr w:rsidR="00DF1E09" w:rsidRPr="009724E0" w14:paraId="6CEDF403" w14:textId="77777777" w:rsidTr="00DF1E09">
        <w:trPr>
          <w:trHeight w:val="262"/>
        </w:trPr>
        <w:tc>
          <w:tcPr>
            <w:tcW w:w="7646" w:type="dxa"/>
            <w:tcBorders>
              <w:top w:val="single" w:sz="4" w:space="0" w:color="9BC2E6"/>
              <w:left w:val="single" w:sz="4" w:space="0" w:color="9BC2E6"/>
              <w:bottom w:val="single" w:sz="4" w:space="0" w:color="9BC2E6"/>
              <w:right w:val="nil"/>
            </w:tcBorders>
            <w:shd w:val="clear" w:color="auto" w:fill="FFFFFF" w:themeFill="background1"/>
            <w:noWrap/>
            <w:vAlign w:val="bottom"/>
            <w:hideMark/>
          </w:tcPr>
          <w:p w14:paraId="71950CC4" w14:textId="77777777" w:rsidR="00DF1E09" w:rsidRPr="009724E0" w:rsidRDefault="00DF1E09" w:rsidP="00DF1E09">
            <w:pPr>
              <w:spacing w:after="0" w:line="240" w:lineRule="auto"/>
              <w:rPr>
                <w:rFonts w:ascii="Calibri" w:eastAsia="Times New Roman" w:hAnsi="Calibri" w:cs="Calibri"/>
                <w:color w:val="000000"/>
                <w:lang w:eastAsia="hr-HR"/>
              </w:rPr>
            </w:pPr>
            <w:r w:rsidRPr="009724E0">
              <w:rPr>
                <w:rFonts w:ascii="Calibri" w:eastAsia="Times New Roman" w:hAnsi="Calibri" w:cs="Calibri"/>
                <w:color w:val="000000"/>
                <w:lang w:eastAsia="hr-HR"/>
              </w:rPr>
              <w:t>OPREMA ZA PROTUPOŽARNU ZAŠTITU (</w:t>
            </w:r>
            <w:r>
              <w:rPr>
                <w:rFonts w:ascii="Calibri" w:eastAsia="Times New Roman" w:hAnsi="Calibri" w:cs="Calibri"/>
                <w:color w:val="000000"/>
                <w:lang w:eastAsia="hr-HR"/>
              </w:rPr>
              <w:t>aparati za gašenje</w:t>
            </w:r>
            <w:r w:rsidRPr="009724E0">
              <w:rPr>
                <w:rFonts w:ascii="Calibri" w:eastAsia="Times New Roman" w:hAnsi="Calibri" w:cs="Calibri"/>
                <w:color w:val="000000"/>
                <w:lang w:eastAsia="hr-HR"/>
              </w:rPr>
              <w:t>)</w:t>
            </w:r>
          </w:p>
        </w:tc>
        <w:tc>
          <w:tcPr>
            <w:tcW w:w="1818" w:type="dxa"/>
            <w:tcBorders>
              <w:top w:val="single" w:sz="4" w:space="0" w:color="9BC2E6"/>
              <w:left w:val="nil"/>
              <w:bottom w:val="single" w:sz="4" w:space="0" w:color="9BC2E6"/>
              <w:right w:val="single" w:sz="4" w:space="0" w:color="9BC2E6"/>
            </w:tcBorders>
            <w:shd w:val="clear" w:color="auto" w:fill="FFFFFF" w:themeFill="background1"/>
            <w:noWrap/>
            <w:vAlign w:val="bottom"/>
            <w:hideMark/>
          </w:tcPr>
          <w:p w14:paraId="7E17AA51" w14:textId="77777777" w:rsidR="00DF1E09" w:rsidRPr="009724E0" w:rsidRDefault="00DF1E09" w:rsidP="00DF1E09">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1.000,00</w:t>
            </w:r>
          </w:p>
        </w:tc>
      </w:tr>
      <w:tr w:rsidR="00DF1E09" w:rsidRPr="009724E0" w14:paraId="0970F084" w14:textId="77777777" w:rsidTr="00DF1E09">
        <w:trPr>
          <w:trHeight w:val="262"/>
        </w:trPr>
        <w:tc>
          <w:tcPr>
            <w:tcW w:w="7646" w:type="dxa"/>
            <w:tcBorders>
              <w:top w:val="single" w:sz="4" w:space="0" w:color="9BC2E6"/>
              <w:left w:val="single" w:sz="4" w:space="0" w:color="9BC2E6"/>
              <w:bottom w:val="single" w:sz="4" w:space="0" w:color="9BC2E6"/>
              <w:right w:val="nil"/>
            </w:tcBorders>
            <w:shd w:val="clear" w:color="auto" w:fill="FFFFFF" w:themeFill="background1"/>
            <w:noWrap/>
            <w:vAlign w:val="bottom"/>
            <w:hideMark/>
          </w:tcPr>
          <w:p w14:paraId="7FB70A67" w14:textId="77777777" w:rsidR="00DF1E09" w:rsidRPr="009724E0" w:rsidRDefault="00DF1E09" w:rsidP="00DF1E09">
            <w:pPr>
              <w:spacing w:after="0" w:line="240" w:lineRule="auto"/>
              <w:rPr>
                <w:rFonts w:ascii="Calibri" w:eastAsia="Times New Roman" w:hAnsi="Calibri" w:cs="Calibri"/>
                <w:color w:val="000000"/>
                <w:lang w:eastAsia="hr-HR"/>
              </w:rPr>
            </w:pPr>
            <w:r w:rsidRPr="009724E0">
              <w:rPr>
                <w:rFonts w:ascii="Calibri" w:eastAsia="Times New Roman" w:hAnsi="Calibri" w:cs="Calibri"/>
                <w:color w:val="000000"/>
                <w:lang w:eastAsia="hr-HR"/>
              </w:rPr>
              <w:t xml:space="preserve">SPORTSKA </w:t>
            </w:r>
            <w:r>
              <w:rPr>
                <w:rFonts w:ascii="Calibri" w:eastAsia="Times New Roman" w:hAnsi="Calibri" w:cs="Calibri"/>
                <w:color w:val="000000"/>
                <w:lang w:eastAsia="hr-HR"/>
              </w:rPr>
              <w:t xml:space="preserve">I GLAZBENA </w:t>
            </w:r>
            <w:r w:rsidRPr="009724E0">
              <w:rPr>
                <w:rFonts w:ascii="Calibri" w:eastAsia="Times New Roman" w:hAnsi="Calibri" w:cs="Calibri"/>
                <w:color w:val="000000"/>
                <w:lang w:eastAsia="hr-HR"/>
              </w:rPr>
              <w:t>OPREMA</w:t>
            </w:r>
          </w:p>
        </w:tc>
        <w:tc>
          <w:tcPr>
            <w:tcW w:w="1818" w:type="dxa"/>
            <w:tcBorders>
              <w:top w:val="single" w:sz="4" w:space="0" w:color="9BC2E6"/>
              <w:left w:val="nil"/>
              <w:bottom w:val="single" w:sz="4" w:space="0" w:color="9BC2E6"/>
              <w:right w:val="single" w:sz="4" w:space="0" w:color="9BC2E6"/>
            </w:tcBorders>
            <w:shd w:val="clear" w:color="auto" w:fill="FFFFFF" w:themeFill="background1"/>
            <w:noWrap/>
            <w:vAlign w:val="bottom"/>
            <w:hideMark/>
          </w:tcPr>
          <w:p w14:paraId="2C17003D" w14:textId="77777777" w:rsidR="00DF1E09" w:rsidRPr="009724E0" w:rsidRDefault="00DF1E09" w:rsidP="00DF1E09">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1.400,00</w:t>
            </w:r>
          </w:p>
        </w:tc>
      </w:tr>
      <w:tr w:rsidR="00DF1E09" w:rsidRPr="009724E0" w14:paraId="5429CD1A" w14:textId="77777777" w:rsidTr="00DF1E09">
        <w:trPr>
          <w:trHeight w:val="262"/>
        </w:trPr>
        <w:tc>
          <w:tcPr>
            <w:tcW w:w="7646" w:type="dxa"/>
            <w:tcBorders>
              <w:top w:val="single" w:sz="4" w:space="0" w:color="9BC2E6"/>
              <w:left w:val="single" w:sz="4" w:space="0" w:color="9BC2E6"/>
              <w:bottom w:val="single" w:sz="4" w:space="0" w:color="9BC2E6"/>
              <w:right w:val="nil"/>
            </w:tcBorders>
            <w:shd w:val="clear" w:color="auto" w:fill="DEEAF6" w:themeFill="accent1" w:themeFillTint="33"/>
            <w:noWrap/>
            <w:vAlign w:val="bottom"/>
            <w:hideMark/>
          </w:tcPr>
          <w:p w14:paraId="4CC7AEF3" w14:textId="77777777" w:rsidR="00DF1E09" w:rsidRPr="009724E0" w:rsidRDefault="00DF1E09" w:rsidP="00DF1E09">
            <w:pPr>
              <w:spacing w:after="0" w:line="240" w:lineRule="auto"/>
              <w:rPr>
                <w:rFonts w:ascii="Calibri" w:eastAsia="Times New Roman" w:hAnsi="Calibri" w:cs="Calibri"/>
                <w:color w:val="000000"/>
                <w:lang w:eastAsia="hr-HR"/>
              </w:rPr>
            </w:pPr>
            <w:r w:rsidRPr="009724E0">
              <w:rPr>
                <w:rFonts w:ascii="Calibri" w:eastAsia="Times New Roman" w:hAnsi="Calibri" w:cs="Calibri"/>
                <w:color w:val="000000"/>
                <w:lang w:eastAsia="hr-HR"/>
              </w:rPr>
              <w:t xml:space="preserve">UREĐAJI, STROJEVI I </w:t>
            </w:r>
            <w:r>
              <w:rPr>
                <w:rFonts w:ascii="Calibri" w:eastAsia="Times New Roman" w:hAnsi="Calibri" w:cs="Calibri"/>
                <w:color w:val="000000"/>
                <w:lang w:eastAsia="hr-HR"/>
              </w:rPr>
              <w:t>OSTALA OPREMA (tehničko osoblje i školska kuhinja</w:t>
            </w:r>
            <w:r w:rsidRPr="009724E0">
              <w:rPr>
                <w:rFonts w:ascii="Calibri" w:eastAsia="Times New Roman" w:hAnsi="Calibri" w:cs="Calibri"/>
                <w:color w:val="000000"/>
                <w:lang w:eastAsia="hr-HR"/>
              </w:rPr>
              <w:t>)</w:t>
            </w:r>
          </w:p>
        </w:tc>
        <w:tc>
          <w:tcPr>
            <w:tcW w:w="1818" w:type="dxa"/>
            <w:tcBorders>
              <w:top w:val="single" w:sz="4" w:space="0" w:color="9BC2E6"/>
              <w:left w:val="nil"/>
              <w:bottom w:val="single" w:sz="4" w:space="0" w:color="9BC2E6"/>
              <w:right w:val="single" w:sz="4" w:space="0" w:color="9BC2E6"/>
            </w:tcBorders>
            <w:shd w:val="clear" w:color="auto" w:fill="DEEAF6" w:themeFill="accent1" w:themeFillTint="33"/>
            <w:noWrap/>
            <w:vAlign w:val="bottom"/>
            <w:hideMark/>
          </w:tcPr>
          <w:p w14:paraId="238F868E" w14:textId="77777777" w:rsidR="00DF1E09" w:rsidRPr="009724E0" w:rsidRDefault="00DF1E09" w:rsidP="00DF1E09">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1.500,00</w:t>
            </w:r>
          </w:p>
        </w:tc>
      </w:tr>
      <w:tr w:rsidR="00DF1E09" w:rsidRPr="009724E0" w14:paraId="51A4BA71" w14:textId="77777777" w:rsidTr="00DF1E09">
        <w:trPr>
          <w:trHeight w:val="262"/>
        </w:trPr>
        <w:tc>
          <w:tcPr>
            <w:tcW w:w="7646" w:type="dxa"/>
            <w:tcBorders>
              <w:top w:val="single" w:sz="4" w:space="0" w:color="9BC2E6"/>
              <w:left w:val="single" w:sz="4" w:space="0" w:color="9BC2E6"/>
              <w:bottom w:val="single" w:sz="4" w:space="0" w:color="9BC2E6"/>
              <w:right w:val="nil"/>
            </w:tcBorders>
            <w:shd w:val="clear" w:color="auto" w:fill="FFFFFF" w:themeFill="background1"/>
            <w:noWrap/>
            <w:vAlign w:val="bottom"/>
          </w:tcPr>
          <w:p w14:paraId="62AE3E47" w14:textId="77777777" w:rsidR="00DF1E09" w:rsidRPr="00DB6AF8" w:rsidRDefault="00DF1E09" w:rsidP="00DF1E09">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KNJIGE ZA ŠKOLSKU KNJIŽNICU</w:t>
            </w:r>
          </w:p>
        </w:tc>
        <w:tc>
          <w:tcPr>
            <w:tcW w:w="1818" w:type="dxa"/>
            <w:tcBorders>
              <w:top w:val="single" w:sz="4" w:space="0" w:color="9BC2E6"/>
              <w:left w:val="nil"/>
              <w:bottom w:val="single" w:sz="4" w:space="0" w:color="9BC2E6"/>
              <w:right w:val="single" w:sz="4" w:space="0" w:color="9BC2E6"/>
            </w:tcBorders>
            <w:shd w:val="clear" w:color="auto" w:fill="FFFFFF" w:themeFill="background1"/>
            <w:noWrap/>
            <w:vAlign w:val="center"/>
          </w:tcPr>
          <w:p w14:paraId="51980FD8" w14:textId="77777777" w:rsidR="00DF1E09" w:rsidRPr="009724E0" w:rsidRDefault="00DF1E09" w:rsidP="00DF1E09">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1.370,00</w:t>
            </w:r>
          </w:p>
        </w:tc>
      </w:tr>
      <w:tr w:rsidR="00DF1E09" w:rsidRPr="009724E0" w14:paraId="148E951B" w14:textId="77777777" w:rsidTr="00DF1E09">
        <w:trPr>
          <w:trHeight w:val="262"/>
        </w:trPr>
        <w:tc>
          <w:tcPr>
            <w:tcW w:w="7646" w:type="dxa"/>
            <w:tcBorders>
              <w:top w:val="single" w:sz="4" w:space="0" w:color="9BC2E6"/>
              <w:left w:val="single" w:sz="4" w:space="0" w:color="9BC2E6"/>
              <w:bottom w:val="single" w:sz="4" w:space="0" w:color="9BC2E6"/>
              <w:right w:val="nil"/>
            </w:tcBorders>
            <w:shd w:val="clear" w:color="auto" w:fill="DEEAF6" w:themeFill="accent1" w:themeFillTint="33"/>
            <w:noWrap/>
            <w:vAlign w:val="bottom"/>
            <w:hideMark/>
          </w:tcPr>
          <w:p w14:paraId="37916D40" w14:textId="77777777" w:rsidR="00DF1E09" w:rsidRPr="00DB6AF8" w:rsidRDefault="00DF1E09" w:rsidP="00DF1E09">
            <w:pPr>
              <w:spacing w:after="0" w:line="240" w:lineRule="auto"/>
              <w:rPr>
                <w:rFonts w:ascii="Calibri" w:eastAsia="Times New Roman" w:hAnsi="Calibri" w:cs="Calibri"/>
                <w:color w:val="000000"/>
                <w:lang w:eastAsia="hr-HR"/>
              </w:rPr>
            </w:pPr>
            <w:r w:rsidRPr="00DB6AF8">
              <w:rPr>
                <w:rFonts w:ascii="Calibri" w:eastAsia="Times New Roman" w:hAnsi="Calibri" w:cs="Calibri"/>
                <w:color w:val="000000"/>
                <w:lang w:eastAsia="hr-HR"/>
              </w:rPr>
              <w:t xml:space="preserve">DODATNA ULAGANJA NA GRAĐEVINSKIM OBJEKTIMA </w:t>
            </w:r>
            <w:r>
              <w:rPr>
                <w:rFonts w:ascii="Calibri" w:eastAsia="Times New Roman" w:hAnsi="Calibri" w:cs="Calibri"/>
                <w:color w:val="000000"/>
                <w:lang w:eastAsia="hr-HR"/>
              </w:rPr>
              <w:t>(nabava i ugradnja zaštitnih ograda, postavljanje pločica i ostale keramičarske usluge)</w:t>
            </w:r>
          </w:p>
        </w:tc>
        <w:tc>
          <w:tcPr>
            <w:tcW w:w="1818" w:type="dxa"/>
            <w:tcBorders>
              <w:top w:val="single" w:sz="4" w:space="0" w:color="9BC2E6"/>
              <w:left w:val="nil"/>
              <w:bottom w:val="single" w:sz="4" w:space="0" w:color="9BC2E6"/>
              <w:right w:val="single" w:sz="4" w:space="0" w:color="9BC2E6"/>
            </w:tcBorders>
            <w:shd w:val="clear" w:color="auto" w:fill="DEEAF6" w:themeFill="accent1" w:themeFillTint="33"/>
            <w:noWrap/>
            <w:vAlign w:val="center"/>
            <w:hideMark/>
          </w:tcPr>
          <w:p w14:paraId="6118EED0" w14:textId="77777777" w:rsidR="00DF1E09" w:rsidRPr="009724E0" w:rsidRDefault="00DF1E09" w:rsidP="00DF1E09">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18.600,00</w:t>
            </w:r>
          </w:p>
        </w:tc>
      </w:tr>
      <w:tr w:rsidR="00DF1E09" w:rsidRPr="009724E0" w14:paraId="0282922A" w14:textId="77777777" w:rsidTr="00DF1E09">
        <w:trPr>
          <w:trHeight w:val="262"/>
        </w:trPr>
        <w:tc>
          <w:tcPr>
            <w:tcW w:w="7646" w:type="dxa"/>
            <w:tcBorders>
              <w:top w:val="single" w:sz="4" w:space="0" w:color="9BC2E6"/>
              <w:left w:val="single" w:sz="4" w:space="0" w:color="9BC2E6"/>
              <w:bottom w:val="single" w:sz="4" w:space="0" w:color="9BC2E6"/>
              <w:right w:val="nil"/>
            </w:tcBorders>
            <w:shd w:val="clear" w:color="000000" w:fill="FFD966"/>
            <w:noWrap/>
            <w:vAlign w:val="bottom"/>
            <w:hideMark/>
          </w:tcPr>
          <w:p w14:paraId="3CFAE3BB" w14:textId="77777777" w:rsidR="00DF1E09" w:rsidRPr="009724E0" w:rsidRDefault="00DF1E09" w:rsidP="00DF1E09">
            <w:pPr>
              <w:spacing w:after="0" w:line="240" w:lineRule="auto"/>
              <w:jc w:val="right"/>
              <w:rPr>
                <w:rFonts w:ascii="Calibri" w:eastAsia="Times New Roman" w:hAnsi="Calibri" w:cs="Calibri"/>
                <w:b/>
                <w:bCs/>
                <w:color w:val="000000"/>
                <w:lang w:eastAsia="hr-HR"/>
              </w:rPr>
            </w:pPr>
            <w:r w:rsidRPr="009724E0">
              <w:rPr>
                <w:rFonts w:ascii="Calibri" w:eastAsia="Times New Roman" w:hAnsi="Calibri" w:cs="Calibri"/>
                <w:b/>
                <w:bCs/>
                <w:color w:val="000000"/>
                <w:lang w:eastAsia="hr-HR"/>
              </w:rPr>
              <w:t>UKUPNO</w:t>
            </w:r>
          </w:p>
        </w:tc>
        <w:tc>
          <w:tcPr>
            <w:tcW w:w="1818" w:type="dxa"/>
            <w:tcBorders>
              <w:top w:val="single" w:sz="4" w:space="0" w:color="9BC2E6"/>
              <w:left w:val="nil"/>
              <w:bottom w:val="single" w:sz="4" w:space="0" w:color="9BC2E6"/>
              <w:right w:val="single" w:sz="4" w:space="0" w:color="9BC2E6"/>
            </w:tcBorders>
            <w:shd w:val="clear" w:color="000000" w:fill="FFD966"/>
            <w:noWrap/>
            <w:vAlign w:val="bottom"/>
            <w:hideMark/>
          </w:tcPr>
          <w:p w14:paraId="7FFF5C3D" w14:textId="77777777" w:rsidR="00DF1E09" w:rsidRPr="009724E0" w:rsidRDefault="00DF1E09" w:rsidP="00DF1E09">
            <w:pPr>
              <w:spacing w:after="0" w:line="240" w:lineRule="auto"/>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46.270,00</w:t>
            </w:r>
          </w:p>
        </w:tc>
      </w:tr>
    </w:tbl>
    <w:p w14:paraId="662E0E6D" w14:textId="77777777" w:rsidR="0031458D" w:rsidRDefault="0031458D">
      <w:pPr>
        <w:spacing w:after="160" w:line="259" w:lineRule="auto"/>
        <w:rPr>
          <w:sz w:val="24"/>
          <w:szCs w:val="24"/>
        </w:rPr>
      </w:pPr>
    </w:p>
    <w:p w14:paraId="0FEC5C25" w14:textId="77777777" w:rsidR="00EE4013" w:rsidRDefault="00EE4013" w:rsidP="00EE4013">
      <w:pPr>
        <w:pStyle w:val="Odlomakpopisa"/>
        <w:spacing w:line="240" w:lineRule="auto"/>
        <w:ind w:left="360"/>
        <w:rPr>
          <w:sz w:val="24"/>
          <w:szCs w:val="24"/>
        </w:rPr>
      </w:pPr>
    </w:p>
    <w:p w14:paraId="7997BB2C" w14:textId="77777777" w:rsidR="00EE4013" w:rsidRPr="009724E0" w:rsidRDefault="00EE4013" w:rsidP="00DF1E09">
      <w:pPr>
        <w:framePr w:w="9394" w:wrap="auto" w:hAnchor="text" w:x="1134"/>
        <w:sectPr w:rsidR="00EE4013" w:rsidRPr="009724E0" w:rsidSect="00100CBF">
          <w:pgSz w:w="11906" w:h="16838"/>
          <w:pgMar w:top="1418" w:right="1418" w:bottom="1418" w:left="851" w:header="709" w:footer="709" w:gutter="0"/>
          <w:cols w:space="708"/>
          <w:docGrid w:linePitch="360"/>
        </w:sectPr>
      </w:pPr>
    </w:p>
    <w:p w14:paraId="4CF48EFB" w14:textId="77777777" w:rsidR="00F10316" w:rsidRPr="00F10316" w:rsidRDefault="00F10316" w:rsidP="000B222D">
      <w:pPr>
        <w:spacing w:after="0" w:line="240" w:lineRule="auto"/>
        <w:rPr>
          <w:sz w:val="16"/>
          <w:szCs w:val="16"/>
        </w:rPr>
      </w:pPr>
    </w:p>
    <w:p w14:paraId="5D1E00BC" w14:textId="77777777" w:rsidR="00451117" w:rsidRDefault="0016504F" w:rsidP="000A6F73">
      <w:pPr>
        <w:pStyle w:val="Odlomakpopisa"/>
        <w:numPr>
          <w:ilvl w:val="2"/>
          <w:numId w:val="22"/>
        </w:numPr>
        <w:spacing w:line="240" w:lineRule="auto"/>
        <w:ind w:left="567"/>
        <w:rPr>
          <w:b/>
          <w:sz w:val="24"/>
          <w:szCs w:val="24"/>
        </w:rPr>
      </w:pPr>
      <w:r w:rsidRPr="007E7E8A">
        <w:rPr>
          <w:b/>
          <w:sz w:val="24"/>
          <w:szCs w:val="24"/>
        </w:rPr>
        <w:t>IZVOR 3. VLASTITI PRIHODI – PRIHODI KORISNIKA</w:t>
      </w:r>
    </w:p>
    <w:p w14:paraId="630F060F" w14:textId="77777777" w:rsidR="00451117" w:rsidRDefault="0016504F" w:rsidP="00801448">
      <w:pPr>
        <w:spacing w:line="240" w:lineRule="auto"/>
        <w:ind w:left="-153"/>
        <w:jc w:val="both"/>
        <w:rPr>
          <w:sz w:val="24"/>
          <w:szCs w:val="24"/>
        </w:rPr>
      </w:pPr>
      <w:r w:rsidRPr="00451117">
        <w:rPr>
          <w:sz w:val="24"/>
          <w:szCs w:val="24"/>
        </w:rPr>
        <w:t xml:space="preserve">Izvor iz naslova sastoji se od prihoda od prodanih proizvoda i pruženih usluga, tj. najma prostora. </w:t>
      </w:r>
    </w:p>
    <w:p w14:paraId="52685E84" w14:textId="77777777" w:rsidR="00511228" w:rsidRPr="00511228" w:rsidRDefault="00511228" w:rsidP="00511228">
      <w:pPr>
        <w:spacing w:after="0" w:line="240" w:lineRule="auto"/>
        <w:ind w:left="-153"/>
        <w:rPr>
          <w:b/>
          <w:sz w:val="16"/>
          <w:szCs w:val="16"/>
        </w:rPr>
      </w:pPr>
    </w:p>
    <w:p w14:paraId="08FECB78" w14:textId="77777777" w:rsidR="00496B0D" w:rsidRDefault="00511228" w:rsidP="000A6F73">
      <w:pPr>
        <w:pStyle w:val="Odlomakpopisa"/>
        <w:numPr>
          <w:ilvl w:val="2"/>
          <w:numId w:val="22"/>
        </w:numPr>
        <w:tabs>
          <w:tab w:val="left" w:pos="851"/>
        </w:tabs>
        <w:spacing w:line="240" w:lineRule="auto"/>
        <w:ind w:left="567"/>
        <w:rPr>
          <w:b/>
          <w:sz w:val="24"/>
          <w:szCs w:val="24"/>
        </w:rPr>
      </w:pPr>
      <w:r w:rsidRPr="00D4794B">
        <w:rPr>
          <w:b/>
          <w:sz w:val="24"/>
          <w:szCs w:val="24"/>
        </w:rPr>
        <w:t>IZVOR 4. PRIHODI ZA POSEBNE NAMJENE – PRIHODI KORISNIKA</w:t>
      </w:r>
    </w:p>
    <w:p w14:paraId="31D06215" w14:textId="77777777" w:rsidR="00511228" w:rsidRDefault="00511228" w:rsidP="001546DD">
      <w:pPr>
        <w:ind w:left="-142"/>
        <w:jc w:val="both"/>
        <w:rPr>
          <w:sz w:val="24"/>
          <w:szCs w:val="24"/>
        </w:rPr>
      </w:pPr>
      <w:r w:rsidRPr="00496B0D">
        <w:rPr>
          <w:sz w:val="24"/>
          <w:szCs w:val="24"/>
        </w:rPr>
        <w:t xml:space="preserve">Iznos planiranih prihoda određen je prema trenutnom broju korisnika toplog obroka, produženog boravka i </w:t>
      </w:r>
      <w:r w:rsidR="00971328">
        <w:rPr>
          <w:sz w:val="24"/>
          <w:szCs w:val="24"/>
        </w:rPr>
        <w:t>glazbenog odjela</w:t>
      </w:r>
      <w:r w:rsidR="00AE6CD7">
        <w:rPr>
          <w:sz w:val="24"/>
          <w:szCs w:val="24"/>
        </w:rPr>
        <w:t>. V</w:t>
      </w:r>
      <w:r w:rsidR="009D6F2C">
        <w:rPr>
          <w:sz w:val="24"/>
          <w:szCs w:val="24"/>
        </w:rPr>
        <w:t>idljiv</w:t>
      </w:r>
      <w:r w:rsidR="00AE6CD7">
        <w:rPr>
          <w:sz w:val="24"/>
          <w:szCs w:val="24"/>
        </w:rPr>
        <w:t xml:space="preserve"> </w:t>
      </w:r>
      <w:r w:rsidR="009D6F2C">
        <w:rPr>
          <w:sz w:val="24"/>
          <w:szCs w:val="24"/>
        </w:rPr>
        <w:t>je znatan</w:t>
      </w:r>
      <w:r w:rsidR="009E351A">
        <w:rPr>
          <w:sz w:val="24"/>
          <w:szCs w:val="24"/>
        </w:rPr>
        <w:t xml:space="preserve"> </w:t>
      </w:r>
      <w:r w:rsidR="009D6F2C">
        <w:rPr>
          <w:sz w:val="24"/>
          <w:szCs w:val="24"/>
        </w:rPr>
        <w:t>porast planiranih</w:t>
      </w:r>
      <w:r w:rsidR="009E351A">
        <w:rPr>
          <w:sz w:val="24"/>
          <w:szCs w:val="24"/>
        </w:rPr>
        <w:t xml:space="preserve"> </w:t>
      </w:r>
      <w:r w:rsidR="00FE30E5">
        <w:rPr>
          <w:sz w:val="24"/>
          <w:szCs w:val="24"/>
        </w:rPr>
        <w:t>prihoda</w:t>
      </w:r>
      <w:r w:rsidR="009E351A">
        <w:rPr>
          <w:sz w:val="24"/>
          <w:szCs w:val="24"/>
        </w:rPr>
        <w:t xml:space="preserve"> tijekom 2023. godine</w:t>
      </w:r>
      <w:r w:rsidR="00AE6CD7">
        <w:rPr>
          <w:sz w:val="24"/>
          <w:szCs w:val="24"/>
        </w:rPr>
        <w:t xml:space="preserve"> u odnosu na prethodnu godin</w:t>
      </w:r>
      <w:r w:rsidR="009E351A">
        <w:rPr>
          <w:sz w:val="24"/>
          <w:szCs w:val="24"/>
        </w:rPr>
        <w:t xml:space="preserve">u </w:t>
      </w:r>
      <w:r w:rsidR="00AE6CD7" w:rsidRPr="009E351A">
        <w:rPr>
          <w:sz w:val="24"/>
          <w:szCs w:val="24"/>
        </w:rPr>
        <w:t>zbog znatnog većeg broja k</w:t>
      </w:r>
      <w:r w:rsidR="009E351A">
        <w:rPr>
          <w:sz w:val="24"/>
          <w:szCs w:val="24"/>
        </w:rPr>
        <w:t xml:space="preserve">orisnika u produženom boravku te </w:t>
      </w:r>
      <w:r w:rsidR="009D6F2C">
        <w:rPr>
          <w:sz w:val="24"/>
          <w:szCs w:val="24"/>
        </w:rPr>
        <w:t>uvećanja</w:t>
      </w:r>
      <w:r w:rsidR="002B5A6A">
        <w:rPr>
          <w:sz w:val="24"/>
          <w:szCs w:val="24"/>
        </w:rPr>
        <w:t xml:space="preserve"> cijena</w:t>
      </w:r>
      <w:r w:rsidR="003872B3">
        <w:rPr>
          <w:sz w:val="24"/>
          <w:szCs w:val="24"/>
        </w:rPr>
        <w:t xml:space="preserve"> usluga toplog obroka i produženog boravka.</w:t>
      </w:r>
      <w:r w:rsidR="006A6914">
        <w:rPr>
          <w:sz w:val="24"/>
          <w:szCs w:val="24"/>
        </w:rPr>
        <w:t xml:space="preserve"> </w:t>
      </w:r>
      <w:r w:rsidRPr="00496B0D">
        <w:rPr>
          <w:sz w:val="24"/>
          <w:szCs w:val="24"/>
        </w:rPr>
        <w:t>Prisutno je</w:t>
      </w:r>
      <w:r w:rsidR="006A6914">
        <w:rPr>
          <w:sz w:val="24"/>
          <w:szCs w:val="24"/>
        </w:rPr>
        <w:t xml:space="preserve"> i</w:t>
      </w:r>
      <w:r w:rsidRPr="00496B0D">
        <w:rPr>
          <w:sz w:val="24"/>
          <w:szCs w:val="24"/>
        </w:rPr>
        <w:t xml:space="preserve"> </w:t>
      </w:r>
      <w:r w:rsidR="00211A52">
        <w:rPr>
          <w:sz w:val="24"/>
          <w:szCs w:val="24"/>
        </w:rPr>
        <w:t xml:space="preserve">značajno </w:t>
      </w:r>
      <w:r w:rsidRPr="00496B0D">
        <w:rPr>
          <w:sz w:val="24"/>
          <w:szCs w:val="24"/>
        </w:rPr>
        <w:t>povećanje pl</w:t>
      </w:r>
      <w:r w:rsidR="00211A52">
        <w:rPr>
          <w:sz w:val="24"/>
          <w:szCs w:val="24"/>
        </w:rPr>
        <w:t>aniranih rashoda za materijal, sirovine i energiju</w:t>
      </w:r>
      <w:r w:rsidRPr="00496B0D">
        <w:rPr>
          <w:sz w:val="24"/>
          <w:szCs w:val="24"/>
        </w:rPr>
        <w:t xml:space="preserve"> radi porasta broja korisnika top</w:t>
      </w:r>
      <w:r w:rsidR="00211A52">
        <w:rPr>
          <w:sz w:val="24"/>
          <w:szCs w:val="24"/>
        </w:rPr>
        <w:t>log obroka i produženog boravka</w:t>
      </w:r>
      <w:r w:rsidR="008F652D">
        <w:rPr>
          <w:sz w:val="24"/>
          <w:szCs w:val="24"/>
        </w:rPr>
        <w:t xml:space="preserve"> te </w:t>
      </w:r>
      <w:r w:rsidR="006A6914">
        <w:rPr>
          <w:sz w:val="24"/>
          <w:szCs w:val="24"/>
        </w:rPr>
        <w:t>očekivanog</w:t>
      </w:r>
      <w:r w:rsidR="008F652D">
        <w:rPr>
          <w:sz w:val="24"/>
          <w:szCs w:val="24"/>
        </w:rPr>
        <w:t xml:space="preserve"> povećanja cijena prehrambenih proizvoda i energenata.</w:t>
      </w:r>
    </w:p>
    <w:p w14:paraId="224F8EE8" w14:textId="77777777" w:rsidR="00F6200F" w:rsidRPr="001204EB" w:rsidRDefault="00F6200F" w:rsidP="00F6200F">
      <w:pPr>
        <w:pStyle w:val="Odlomakpopisa"/>
        <w:spacing w:after="0" w:line="240" w:lineRule="auto"/>
        <w:rPr>
          <w:sz w:val="16"/>
          <w:szCs w:val="16"/>
        </w:rPr>
      </w:pPr>
      <w:r>
        <w:rPr>
          <w:sz w:val="24"/>
          <w:szCs w:val="24"/>
        </w:rPr>
        <w:t xml:space="preserve">  </w:t>
      </w:r>
    </w:p>
    <w:p w14:paraId="612A1480" w14:textId="77777777" w:rsidR="00434268" w:rsidRPr="006F7571" w:rsidRDefault="00F6200F" w:rsidP="000A6F73">
      <w:pPr>
        <w:pStyle w:val="Odlomakpopisa"/>
        <w:numPr>
          <w:ilvl w:val="2"/>
          <w:numId w:val="22"/>
        </w:numPr>
        <w:spacing w:line="240" w:lineRule="auto"/>
        <w:ind w:left="567"/>
        <w:rPr>
          <w:b/>
          <w:sz w:val="24"/>
          <w:szCs w:val="24"/>
        </w:rPr>
      </w:pPr>
      <w:r w:rsidRPr="006F7571">
        <w:rPr>
          <w:b/>
          <w:sz w:val="24"/>
          <w:szCs w:val="24"/>
        </w:rPr>
        <w:t>IZVOR 5. POMOĆI – ZA PRORAČUNSKE KORISNIKE</w:t>
      </w:r>
    </w:p>
    <w:p w14:paraId="26615183" w14:textId="77777777" w:rsidR="00D61E08" w:rsidRPr="005B3741" w:rsidRDefault="00434268" w:rsidP="00245B65">
      <w:pPr>
        <w:spacing w:line="240" w:lineRule="auto"/>
        <w:ind w:left="-153"/>
        <w:jc w:val="both"/>
        <w:rPr>
          <w:b/>
          <w:color w:val="000000" w:themeColor="text1"/>
          <w:sz w:val="24"/>
          <w:szCs w:val="24"/>
        </w:rPr>
      </w:pPr>
      <w:r>
        <w:rPr>
          <w:sz w:val="24"/>
          <w:szCs w:val="24"/>
        </w:rPr>
        <w:t xml:space="preserve">U okviru </w:t>
      </w:r>
      <w:r w:rsidR="002B5769">
        <w:rPr>
          <w:sz w:val="24"/>
          <w:szCs w:val="24"/>
        </w:rPr>
        <w:t xml:space="preserve">financijskog </w:t>
      </w:r>
      <w:r>
        <w:rPr>
          <w:sz w:val="24"/>
          <w:szCs w:val="24"/>
        </w:rPr>
        <w:t>plana za 2023. godinu n</w:t>
      </w:r>
      <w:r w:rsidRPr="00434268">
        <w:rPr>
          <w:sz w:val="24"/>
          <w:szCs w:val="24"/>
        </w:rPr>
        <w:t>isu prisutna znatna odstupanja u odnosu na prethodnu godinu i godine koje slijede</w:t>
      </w:r>
      <w:r w:rsidRPr="005B3741">
        <w:rPr>
          <w:color w:val="000000" w:themeColor="text1"/>
          <w:sz w:val="24"/>
          <w:szCs w:val="24"/>
        </w:rPr>
        <w:t xml:space="preserve">. </w:t>
      </w:r>
      <w:r w:rsidR="006F7571" w:rsidRPr="005B3741">
        <w:rPr>
          <w:color w:val="000000" w:themeColor="text1"/>
          <w:sz w:val="24"/>
          <w:szCs w:val="24"/>
        </w:rPr>
        <w:t>Otvoren je novi tekući projekt T100068 Pomoćnici u nastavi – Škola puna znanja (od školske godine 2022./2023.) radi osiguravanja pomoćnika u nastavi i stručnih komunikacijskih posrednika učenicima s teškoćama u razvoju</w:t>
      </w:r>
      <w:r w:rsidR="00C154B7" w:rsidRPr="005B3741">
        <w:rPr>
          <w:color w:val="000000" w:themeColor="text1"/>
          <w:sz w:val="24"/>
          <w:szCs w:val="24"/>
        </w:rPr>
        <w:t>.</w:t>
      </w:r>
    </w:p>
    <w:p w14:paraId="7E80CE5A" w14:textId="77777777" w:rsidR="00D61E08" w:rsidRPr="005B3741" w:rsidRDefault="00D61E08" w:rsidP="00D61E08">
      <w:pPr>
        <w:spacing w:after="0" w:line="240" w:lineRule="auto"/>
        <w:ind w:left="-153"/>
        <w:rPr>
          <w:b/>
          <w:color w:val="000000" w:themeColor="text1"/>
          <w:sz w:val="16"/>
          <w:szCs w:val="16"/>
        </w:rPr>
      </w:pPr>
    </w:p>
    <w:p w14:paraId="2E7942A4" w14:textId="77777777" w:rsidR="002B5769" w:rsidRPr="005B3741" w:rsidRDefault="00D61E08" w:rsidP="000A6F73">
      <w:pPr>
        <w:pStyle w:val="Odlomakpopisa"/>
        <w:numPr>
          <w:ilvl w:val="2"/>
          <w:numId w:val="22"/>
        </w:numPr>
        <w:spacing w:line="240" w:lineRule="auto"/>
        <w:ind w:left="567"/>
        <w:rPr>
          <w:b/>
          <w:color w:val="000000" w:themeColor="text1"/>
          <w:sz w:val="24"/>
          <w:szCs w:val="24"/>
        </w:rPr>
      </w:pPr>
      <w:r w:rsidRPr="005B3741">
        <w:rPr>
          <w:b/>
          <w:color w:val="000000" w:themeColor="text1"/>
          <w:sz w:val="24"/>
          <w:szCs w:val="24"/>
        </w:rPr>
        <w:t>IZVOR 5. POMOĆ KORISNICIMA – EU PROGRAMI</w:t>
      </w:r>
    </w:p>
    <w:p w14:paraId="7CFE4F70" w14:textId="77777777" w:rsidR="00A74C8D" w:rsidRPr="005B3741" w:rsidRDefault="002B5769" w:rsidP="00A74C8D">
      <w:pPr>
        <w:spacing w:line="240" w:lineRule="auto"/>
        <w:ind w:left="-153"/>
        <w:jc w:val="both"/>
        <w:rPr>
          <w:color w:val="000000" w:themeColor="text1"/>
          <w:sz w:val="24"/>
          <w:szCs w:val="24"/>
        </w:rPr>
      </w:pPr>
      <w:r w:rsidRPr="005B3741">
        <w:rPr>
          <w:color w:val="000000" w:themeColor="text1"/>
          <w:sz w:val="24"/>
          <w:szCs w:val="24"/>
        </w:rPr>
        <w:t xml:space="preserve">U okviru financijskog plana za 2023. godinu predviđeno je 10.940,00 € </w:t>
      </w:r>
      <w:r w:rsidR="006A4B86" w:rsidRPr="005B3741">
        <w:rPr>
          <w:color w:val="000000" w:themeColor="text1"/>
          <w:sz w:val="24"/>
          <w:szCs w:val="24"/>
        </w:rPr>
        <w:t>za realizaciju</w:t>
      </w:r>
      <w:r w:rsidR="004717C4" w:rsidRPr="005B3741">
        <w:rPr>
          <w:color w:val="000000" w:themeColor="text1"/>
          <w:sz w:val="24"/>
          <w:szCs w:val="24"/>
        </w:rPr>
        <w:t xml:space="preserve"> tekućeg projekta FLAG - Što se u moru skriva</w:t>
      </w:r>
      <w:r w:rsidR="003E4214" w:rsidRPr="005B3741">
        <w:rPr>
          <w:color w:val="000000" w:themeColor="text1"/>
          <w:sz w:val="24"/>
          <w:szCs w:val="24"/>
        </w:rPr>
        <w:t xml:space="preserve">, tj. </w:t>
      </w:r>
      <w:r w:rsidR="00424BE5" w:rsidRPr="005B3741">
        <w:rPr>
          <w:color w:val="000000" w:themeColor="text1"/>
          <w:sz w:val="24"/>
          <w:szCs w:val="24"/>
        </w:rPr>
        <w:t xml:space="preserve">za </w:t>
      </w:r>
      <w:r w:rsidR="004A4AF6" w:rsidRPr="005B3741">
        <w:rPr>
          <w:color w:val="000000" w:themeColor="text1"/>
          <w:sz w:val="24"/>
          <w:szCs w:val="24"/>
        </w:rPr>
        <w:t>realizaciju</w:t>
      </w:r>
      <w:r w:rsidR="007E1118" w:rsidRPr="005B3741">
        <w:rPr>
          <w:color w:val="000000" w:themeColor="text1"/>
          <w:sz w:val="24"/>
          <w:szCs w:val="24"/>
        </w:rPr>
        <w:t xml:space="preserve"> </w:t>
      </w:r>
      <w:r w:rsidR="003E4214" w:rsidRPr="005B3741">
        <w:rPr>
          <w:color w:val="000000" w:themeColor="text1"/>
          <w:sz w:val="24"/>
          <w:szCs w:val="24"/>
        </w:rPr>
        <w:t xml:space="preserve">aktivnosti </w:t>
      </w:r>
      <w:r w:rsidR="004A4AF6" w:rsidRPr="005B3741">
        <w:rPr>
          <w:color w:val="000000" w:themeColor="text1"/>
          <w:sz w:val="24"/>
          <w:szCs w:val="24"/>
        </w:rPr>
        <w:t xml:space="preserve">koje su </w:t>
      </w:r>
      <w:r w:rsidR="003E4214" w:rsidRPr="005B3741">
        <w:rPr>
          <w:color w:val="000000" w:themeColor="text1"/>
          <w:sz w:val="24"/>
          <w:szCs w:val="24"/>
        </w:rPr>
        <w:t xml:space="preserve">usmjerene </w:t>
      </w:r>
      <w:r w:rsidR="004A4AF6" w:rsidRPr="005B3741">
        <w:rPr>
          <w:color w:val="000000" w:themeColor="text1"/>
          <w:sz w:val="24"/>
          <w:szCs w:val="24"/>
        </w:rPr>
        <w:t xml:space="preserve">ka </w:t>
      </w:r>
      <w:r w:rsidR="003E4214" w:rsidRPr="005B3741">
        <w:rPr>
          <w:color w:val="000000" w:themeColor="text1"/>
          <w:sz w:val="24"/>
          <w:szCs w:val="24"/>
        </w:rPr>
        <w:t xml:space="preserve">podizanju svijesti građana o </w:t>
      </w:r>
      <w:r w:rsidR="009D11A2" w:rsidRPr="005B3741">
        <w:rPr>
          <w:color w:val="000000" w:themeColor="text1"/>
          <w:sz w:val="24"/>
          <w:szCs w:val="24"/>
        </w:rPr>
        <w:t>važnosti potrošnje i konzumacije</w:t>
      </w:r>
      <w:r w:rsidR="003E4214" w:rsidRPr="005B3741">
        <w:rPr>
          <w:color w:val="000000" w:themeColor="text1"/>
          <w:sz w:val="24"/>
          <w:szCs w:val="24"/>
        </w:rPr>
        <w:t xml:space="preserve"> ribe i drugih morski</w:t>
      </w:r>
      <w:r w:rsidR="007E1118" w:rsidRPr="005B3741">
        <w:rPr>
          <w:color w:val="000000" w:themeColor="text1"/>
          <w:sz w:val="24"/>
          <w:szCs w:val="24"/>
        </w:rPr>
        <w:t>h organizama u okviru provedbe l</w:t>
      </w:r>
      <w:r w:rsidR="003E4214" w:rsidRPr="005B3741">
        <w:rPr>
          <w:color w:val="000000" w:themeColor="text1"/>
          <w:sz w:val="24"/>
          <w:szCs w:val="24"/>
        </w:rPr>
        <w:t>okalne razvojne strategije u ribarstvu</w:t>
      </w:r>
      <w:r w:rsidR="0076673A" w:rsidRPr="005B3741">
        <w:rPr>
          <w:color w:val="000000" w:themeColor="text1"/>
          <w:sz w:val="24"/>
          <w:szCs w:val="24"/>
        </w:rPr>
        <w:t xml:space="preserve">. Predviđeno je i </w:t>
      </w:r>
      <w:r w:rsidR="007E1118" w:rsidRPr="005B3741">
        <w:rPr>
          <w:color w:val="000000" w:themeColor="text1"/>
          <w:sz w:val="24"/>
          <w:szCs w:val="24"/>
        </w:rPr>
        <w:t xml:space="preserve">16.050,00 € </w:t>
      </w:r>
      <w:r w:rsidR="001E085D" w:rsidRPr="005B3741">
        <w:rPr>
          <w:color w:val="000000" w:themeColor="text1"/>
          <w:sz w:val="24"/>
          <w:szCs w:val="24"/>
        </w:rPr>
        <w:t>za realizaciju</w:t>
      </w:r>
      <w:r w:rsidR="007E1118" w:rsidRPr="005B3741">
        <w:rPr>
          <w:color w:val="000000" w:themeColor="text1"/>
          <w:sz w:val="24"/>
          <w:szCs w:val="24"/>
        </w:rPr>
        <w:t xml:space="preserve"> tekućeg projekta Erasmus + </w:t>
      </w:r>
      <w:proofErr w:type="spellStart"/>
      <w:r w:rsidR="007E1118" w:rsidRPr="005B3741">
        <w:rPr>
          <w:color w:val="000000" w:themeColor="text1"/>
          <w:sz w:val="24"/>
          <w:szCs w:val="24"/>
        </w:rPr>
        <w:t>Let's</w:t>
      </w:r>
      <w:proofErr w:type="spellEnd"/>
      <w:r w:rsidR="007E1118" w:rsidRPr="005B3741">
        <w:rPr>
          <w:color w:val="000000" w:themeColor="text1"/>
          <w:sz w:val="24"/>
          <w:szCs w:val="24"/>
        </w:rPr>
        <w:t xml:space="preserve"> ALL </w:t>
      </w:r>
      <w:proofErr w:type="spellStart"/>
      <w:r w:rsidR="007E1118" w:rsidRPr="005B3741">
        <w:rPr>
          <w:color w:val="000000" w:themeColor="text1"/>
          <w:sz w:val="24"/>
          <w:szCs w:val="24"/>
        </w:rPr>
        <w:t>go</w:t>
      </w:r>
      <w:proofErr w:type="spellEnd"/>
      <w:r w:rsidR="007E1118" w:rsidRPr="005B3741">
        <w:rPr>
          <w:color w:val="000000" w:themeColor="text1"/>
          <w:sz w:val="24"/>
          <w:szCs w:val="24"/>
        </w:rPr>
        <w:t xml:space="preserve"> to </w:t>
      </w:r>
      <w:proofErr w:type="spellStart"/>
      <w:r w:rsidR="007E1118" w:rsidRPr="005B3741">
        <w:rPr>
          <w:color w:val="000000" w:themeColor="text1"/>
          <w:sz w:val="24"/>
          <w:szCs w:val="24"/>
        </w:rPr>
        <w:t>the</w:t>
      </w:r>
      <w:proofErr w:type="spellEnd"/>
      <w:r w:rsidR="007E1118" w:rsidRPr="005B3741">
        <w:rPr>
          <w:color w:val="000000" w:themeColor="text1"/>
          <w:sz w:val="24"/>
          <w:szCs w:val="24"/>
        </w:rPr>
        <w:t xml:space="preserve"> </w:t>
      </w:r>
      <w:proofErr w:type="spellStart"/>
      <w:r w:rsidR="007E1118" w:rsidRPr="005B3741">
        <w:rPr>
          <w:color w:val="000000" w:themeColor="text1"/>
          <w:sz w:val="24"/>
          <w:szCs w:val="24"/>
        </w:rPr>
        <w:t>Theatre</w:t>
      </w:r>
      <w:proofErr w:type="spellEnd"/>
      <w:r w:rsidR="007E1118" w:rsidRPr="005B3741">
        <w:rPr>
          <w:color w:val="000000" w:themeColor="text1"/>
          <w:sz w:val="24"/>
          <w:szCs w:val="24"/>
        </w:rPr>
        <w:t xml:space="preserve"> </w:t>
      </w:r>
      <w:proofErr w:type="spellStart"/>
      <w:r w:rsidR="007E1118" w:rsidRPr="005B3741">
        <w:rPr>
          <w:color w:val="000000" w:themeColor="text1"/>
          <w:sz w:val="24"/>
          <w:szCs w:val="24"/>
        </w:rPr>
        <w:t>of</w:t>
      </w:r>
      <w:proofErr w:type="spellEnd"/>
      <w:r w:rsidR="007E1118" w:rsidRPr="005B3741">
        <w:rPr>
          <w:color w:val="000000" w:themeColor="text1"/>
          <w:sz w:val="24"/>
          <w:szCs w:val="24"/>
        </w:rPr>
        <w:t xml:space="preserve"> European </w:t>
      </w:r>
      <w:proofErr w:type="spellStart"/>
      <w:r w:rsidR="007E1118" w:rsidRPr="005B3741">
        <w:rPr>
          <w:color w:val="000000" w:themeColor="text1"/>
          <w:sz w:val="24"/>
          <w:szCs w:val="24"/>
        </w:rPr>
        <w:t>Dreams</w:t>
      </w:r>
      <w:proofErr w:type="spellEnd"/>
      <w:r w:rsidR="007E1118" w:rsidRPr="005B3741">
        <w:rPr>
          <w:color w:val="000000" w:themeColor="text1"/>
          <w:sz w:val="24"/>
          <w:szCs w:val="24"/>
        </w:rPr>
        <w:t xml:space="preserve"> </w:t>
      </w:r>
      <w:r w:rsidR="001D6867" w:rsidRPr="005B3741">
        <w:rPr>
          <w:color w:val="000000" w:themeColor="text1"/>
          <w:sz w:val="24"/>
          <w:szCs w:val="24"/>
        </w:rPr>
        <w:t>koji</w:t>
      </w:r>
      <w:r w:rsidR="008A1392" w:rsidRPr="005B3741">
        <w:rPr>
          <w:color w:val="000000" w:themeColor="text1"/>
          <w:sz w:val="24"/>
          <w:szCs w:val="24"/>
        </w:rPr>
        <w:t xml:space="preserve"> traj</w:t>
      </w:r>
      <w:r w:rsidR="001D6867" w:rsidRPr="005B3741">
        <w:rPr>
          <w:color w:val="000000" w:themeColor="text1"/>
          <w:sz w:val="24"/>
          <w:szCs w:val="24"/>
        </w:rPr>
        <w:t>e 3 godine</w:t>
      </w:r>
      <w:r w:rsidR="008A1392" w:rsidRPr="005B3741">
        <w:rPr>
          <w:color w:val="000000" w:themeColor="text1"/>
          <w:sz w:val="24"/>
          <w:szCs w:val="24"/>
        </w:rPr>
        <w:t xml:space="preserve"> </w:t>
      </w:r>
      <w:r w:rsidR="001D6867" w:rsidRPr="005B3741">
        <w:rPr>
          <w:color w:val="000000" w:themeColor="text1"/>
          <w:sz w:val="24"/>
          <w:szCs w:val="24"/>
        </w:rPr>
        <w:t xml:space="preserve">i završava </w:t>
      </w:r>
      <w:r w:rsidR="0076673A" w:rsidRPr="005B3741">
        <w:rPr>
          <w:color w:val="000000" w:themeColor="text1"/>
          <w:sz w:val="24"/>
          <w:szCs w:val="24"/>
        </w:rPr>
        <w:t xml:space="preserve">dana </w:t>
      </w:r>
      <w:r w:rsidR="008A1392" w:rsidRPr="005B3741">
        <w:rPr>
          <w:color w:val="000000" w:themeColor="text1"/>
          <w:sz w:val="24"/>
          <w:szCs w:val="24"/>
        </w:rPr>
        <w:t xml:space="preserve">5. lipnja 2024. </w:t>
      </w:r>
      <w:r w:rsidR="001D6867" w:rsidRPr="005B3741">
        <w:rPr>
          <w:color w:val="000000" w:themeColor="text1"/>
          <w:sz w:val="24"/>
          <w:szCs w:val="24"/>
        </w:rPr>
        <w:t>g</w:t>
      </w:r>
      <w:r w:rsidR="007E1118" w:rsidRPr="005B3741">
        <w:rPr>
          <w:color w:val="000000" w:themeColor="text1"/>
          <w:sz w:val="24"/>
          <w:szCs w:val="24"/>
        </w:rPr>
        <w:t>odine</w:t>
      </w:r>
      <w:r w:rsidR="00AB09EB" w:rsidRPr="005B3741">
        <w:rPr>
          <w:color w:val="000000" w:themeColor="text1"/>
          <w:sz w:val="24"/>
          <w:szCs w:val="24"/>
        </w:rPr>
        <w:t xml:space="preserve"> kada je</w:t>
      </w:r>
      <w:r w:rsidR="001D6867" w:rsidRPr="005B3741">
        <w:rPr>
          <w:color w:val="000000" w:themeColor="text1"/>
          <w:sz w:val="24"/>
          <w:szCs w:val="24"/>
        </w:rPr>
        <w:t xml:space="preserve"> </w:t>
      </w:r>
      <w:r w:rsidR="00AB09EB" w:rsidRPr="005B3741">
        <w:rPr>
          <w:color w:val="000000" w:themeColor="text1"/>
          <w:sz w:val="24"/>
          <w:szCs w:val="24"/>
        </w:rPr>
        <w:t xml:space="preserve">i </w:t>
      </w:r>
      <w:r w:rsidR="008A1392" w:rsidRPr="005B3741">
        <w:rPr>
          <w:color w:val="000000" w:themeColor="text1"/>
          <w:sz w:val="24"/>
          <w:szCs w:val="24"/>
        </w:rPr>
        <w:t>predviđen primitak zadnje uplate</w:t>
      </w:r>
      <w:r w:rsidR="001D6867" w:rsidRPr="005B3741">
        <w:rPr>
          <w:color w:val="000000" w:themeColor="text1"/>
          <w:sz w:val="24"/>
          <w:szCs w:val="24"/>
        </w:rPr>
        <w:t xml:space="preserve"> namijenjene za provedbu projekta</w:t>
      </w:r>
      <w:r w:rsidR="00441A30" w:rsidRPr="005B3741">
        <w:rPr>
          <w:color w:val="000000" w:themeColor="text1"/>
          <w:sz w:val="24"/>
          <w:szCs w:val="24"/>
        </w:rPr>
        <w:t xml:space="preserve"> u ukupnom iznosu od 4.500,00 €.</w:t>
      </w:r>
      <w:r w:rsidR="008A1392" w:rsidRPr="005B3741">
        <w:rPr>
          <w:color w:val="000000" w:themeColor="text1"/>
          <w:sz w:val="24"/>
          <w:szCs w:val="24"/>
        </w:rPr>
        <w:t xml:space="preserve"> </w:t>
      </w:r>
    </w:p>
    <w:p w14:paraId="433A6EED" w14:textId="77777777" w:rsidR="00A74C8D" w:rsidRPr="005B3741" w:rsidRDefault="00A74C8D" w:rsidP="00A74C8D">
      <w:pPr>
        <w:spacing w:line="240" w:lineRule="auto"/>
        <w:ind w:left="-153"/>
        <w:jc w:val="both"/>
        <w:rPr>
          <w:color w:val="000000" w:themeColor="text1"/>
          <w:sz w:val="24"/>
          <w:szCs w:val="24"/>
        </w:rPr>
      </w:pPr>
      <w:r w:rsidRPr="005B3741">
        <w:rPr>
          <w:color w:val="000000" w:themeColor="text1"/>
          <w:sz w:val="24"/>
          <w:szCs w:val="24"/>
        </w:rPr>
        <w:t>Otvoren je novi tekući projekt T100068 Pomoćnici u nastavi – Škola puna znanja (od školske godine 2022./2023.) radi osiguravanja pomoćnika u nastavi i stručnih komunikacijskih posrednika učenicima s teškoćama u razvoju.</w:t>
      </w:r>
    </w:p>
    <w:p w14:paraId="33BE6206" w14:textId="77777777" w:rsidR="000B222D" w:rsidRPr="000B222D" w:rsidRDefault="000B222D" w:rsidP="000B222D">
      <w:pPr>
        <w:spacing w:after="0" w:line="240" w:lineRule="auto"/>
        <w:ind w:left="-153"/>
        <w:jc w:val="both"/>
        <w:rPr>
          <w:sz w:val="16"/>
          <w:szCs w:val="16"/>
        </w:rPr>
      </w:pPr>
    </w:p>
    <w:p w14:paraId="29C3578C" w14:textId="77777777" w:rsidR="002063C4" w:rsidRDefault="003E4618" w:rsidP="000A6F73">
      <w:pPr>
        <w:pStyle w:val="Odlomakpopisa"/>
        <w:numPr>
          <w:ilvl w:val="2"/>
          <w:numId w:val="22"/>
        </w:numPr>
        <w:ind w:left="567"/>
        <w:rPr>
          <w:b/>
          <w:sz w:val="24"/>
          <w:szCs w:val="24"/>
        </w:rPr>
      </w:pPr>
      <w:r w:rsidRPr="00FC7DF7">
        <w:rPr>
          <w:b/>
          <w:sz w:val="24"/>
          <w:szCs w:val="24"/>
        </w:rPr>
        <w:t xml:space="preserve">IZVOR </w:t>
      </w:r>
      <w:r w:rsidRPr="006D710B">
        <w:rPr>
          <w:b/>
          <w:sz w:val="24"/>
          <w:szCs w:val="24"/>
        </w:rPr>
        <w:t>5. POMOĆ ZA PRORAČUNSKE KORISNIKE – DRŽAVNA RIZNICA</w:t>
      </w:r>
    </w:p>
    <w:p w14:paraId="460267C2" w14:textId="77777777" w:rsidR="00EE4013" w:rsidRDefault="00A8658A" w:rsidP="003A0A2A">
      <w:pPr>
        <w:spacing w:line="240" w:lineRule="auto"/>
        <w:ind w:left="-153"/>
        <w:jc w:val="both"/>
        <w:rPr>
          <w:sz w:val="24"/>
          <w:szCs w:val="24"/>
        </w:rPr>
      </w:pPr>
      <w:r w:rsidRPr="002063C4">
        <w:rPr>
          <w:sz w:val="24"/>
          <w:szCs w:val="24"/>
        </w:rPr>
        <w:t xml:space="preserve">Prema sadašnjim pokazateljima broj djelatnika je u porastu, ali moguće su oscilacije tijekom godina te pad ukupnog broja krajem svake školske godine. </w:t>
      </w:r>
      <w:r w:rsidR="00636615" w:rsidRPr="00636615">
        <w:rPr>
          <w:sz w:val="24"/>
          <w:szCs w:val="24"/>
        </w:rPr>
        <w:t xml:space="preserve">Dogovorom Vlade </w:t>
      </w:r>
      <w:r w:rsidR="002C5A56">
        <w:rPr>
          <w:sz w:val="24"/>
          <w:szCs w:val="24"/>
        </w:rPr>
        <w:t>Republike Hrvatske</w:t>
      </w:r>
      <w:r w:rsidR="00636615" w:rsidRPr="00636615">
        <w:rPr>
          <w:sz w:val="24"/>
          <w:szCs w:val="24"/>
        </w:rPr>
        <w:t xml:space="preserve"> i sindikata zaposlenih u javnim i državnim službama osnovica</w:t>
      </w:r>
      <w:r w:rsidR="00E4487E">
        <w:rPr>
          <w:sz w:val="24"/>
          <w:szCs w:val="24"/>
        </w:rPr>
        <w:t xml:space="preserve"> za obračun plaće</w:t>
      </w:r>
      <w:r w:rsidR="00C214DE">
        <w:rPr>
          <w:sz w:val="24"/>
          <w:szCs w:val="24"/>
        </w:rPr>
        <w:t xml:space="preserve"> se od 1. svibnja </w:t>
      </w:r>
      <w:r w:rsidR="002C5A56">
        <w:rPr>
          <w:sz w:val="24"/>
          <w:szCs w:val="24"/>
        </w:rPr>
        <w:t xml:space="preserve">2022. godine </w:t>
      </w:r>
      <w:r w:rsidR="00C214DE">
        <w:rPr>
          <w:sz w:val="24"/>
          <w:szCs w:val="24"/>
        </w:rPr>
        <w:t>povećala</w:t>
      </w:r>
      <w:r w:rsidR="00636615" w:rsidRPr="00636615">
        <w:rPr>
          <w:sz w:val="24"/>
          <w:szCs w:val="24"/>
        </w:rPr>
        <w:t xml:space="preserve"> za 4 posto. Također, povećana je i naknada za prijevoz, s 1 na 1,35 kuna po prijeđenom kilometru te s ugrađenim korektivnim mehanizmom od 10%, uslijed mogućih daljnjih povećanja cijena goriva. </w:t>
      </w:r>
    </w:p>
    <w:p w14:paraId="65534568" w14:textId="77777777" w:rsidR="00755554" w:rsidRDefault="00755554" w:rsidP="003A0A2A">
      <w:pPr>
        <w:spacing w:line="240" w:lineRule="auto"/>
        <w:ind w:left="-153"/>
        <w:jc w:val="both"/>
        <w:rPr>
          <w:sz w:val="24"/>
          <w:szCs w:val="24"/>
        </w:rPr>
      </w:pPr>
    </w:p>
    <w:p w14:paraId="469A8F02" w14:textId="77777777" w:rsidR="001204EB" w:rsidRPr="001204EB" w:rsidRDefault="001204EB" w:rsidP="001204EB">
      <w:pPr>
        <w:spacing w:after="0" w:line="240" w:lineRule="auto"/>
        <w:ind w:left="-153"/>
        <w:jc w:val="both"/>
        <w:rPr>
          <w:sz w:val="16"/>
          <w:szCs w:val="16"/>
        </w:rPr>
      </w:pPr>
    </w:p>
    <w:p w14:paraId="326D0C9B" w14:textId="77777777" w:rsidR="00FD382F" w:rsidRDefault="00FD382F" w:rsidP="000A6F73">
      <w:pPr>
        <w:pStyle w:val="Odlomakpopisa"/>
        <w:numPr>
          <w:ilvl w:val="2"/>
          <w:numId w:val="22"/>
        </w:numPr>
        <w:ind w:left="567"/>
        <w:rPr>
          <w:b/>
          <w:sz w:val="24"/>
          <w:szCs w:val="24"/>
        </w:rPr>
      </w:pPr>
      <w:r w:rsidRPr="00FC7DF7">
        <w:rPr>
          <w:b/>
          <w:sz w:val="24"/>
          <w:szCs w:val="24"/>
        </w:rPr>
        <w:t xml:space="preserve">IZVOR </w:t>
      </w:r>
      <w:r>
        <w:rPr>
          <w:b/>
          <w:sz w:val="24"/>
          <w:szCs w:val="24"/>
        </w:rPr>
        <w:t>6. DONACIJE – PRIHODI KORISNIKA</w:t>
      </w:r>
    </w:p>
    <w:p w14:paraId="1C8957B9" w14:textId="77777777" w:rsidR="00EE4013" w:rsidRDefault="00853894" w:rsidP="003A0A2A">
      <w:pPr>
        <w:ind w:left="-153"/>
        <w:jc w:val="both"/>
        <w:rPr>
          <w:sz w:val="24"/>
          <w:szCs w:val="24"/>
        </w:rPr>
      </w:pPr>
      <w:r>
        <w:rPr>
          <w:sz w:val="24"/>
          <w:szCs w:val="24"/>
        </w:rPr>
        <w:t>U okviru financijskog plana za 2023. godinu nisu prisutna</w:t>
      </w:r>
      <w:r w:rsidRPr="00434268">
        <w:rPr>
          <w:sz w:val="24"/>
          <w:szCs w:val="24"/>
        </w:rPr>
        <w:t xml:space="preserve"> odstupanja u odnosu na prethodnu godinu i godine koje slijede</w:t>
      </w:r>
      <w:r w:rsidR="00776610">
        <w:rPr>
          <w:sz w:val="24"/>
          <w:szCs w:val="24"/>
        </w:rPr>
        <w:t>.</w:t>
      </w:r>
    </w:p>
    <w:p w14:paraId="5BF71DA3" w14:textId="77777777" w:rsidR="001204EB" w:rsidRPr="001204EB" w:rsidRDefault="001204EB" w:rsidP="001204EB">
      <w:pPr>
        <w:spacing w:after="0"/>
        <w:ind w:left="-153"/>
        <w:jc w:val="both"/>
        <w:rPr>
          <w:sz w:val="16"/>
          <w:szCs w:val="16"/>
        </w:rPr>
      </w:pPr>
    </w:p>
    <w:p w14:paraId="3238D05B" w14:textId="77777777" w:rsidR="00B06A77" w:rsidRDefault="00853894" w:rsidP="000A6F73">
      <w:pPr>
        <w:pStyle w:val="Odlomakpopisa"/>
        <w:numPr>
          <w:ilvl w:val="2"/>
          <w:numId w:val="22"/>
        </w:numPr>
        <w:ind w:left="709" w:hanging="851"/>
        <w:rPr>
          <w:b/>
          <w:sz w:val="24"/>
          <w:szCs w:val="24"/>
        </w:rPr>
      </w:pPr>
      <w:r w:rsidRPr="00FC7DF7">
        <w:rPr>
          <w:b/>
          <w:sz w:val="24"/>
          <w:szCs w:val="24"/>
        </w:rPr>
        <w:t xml:space="preserve">IZVOR </w:t>
      </w:r>
      <w:r>
        <w:rPr>
          <w:b/>
          <w:sz w:val="24"/>
          <w:szCs w:val="24"/>
        </w:rPr>
        <w:t>7. PRODAJA NEFINANCIJSKE IMOVINE I NAKNADA ŠTETE – PRIHODI KORISNIKA</w:t>
      </w:r>
    </w:p>
    <w:p w14:paraId="489DFA3E" w14:textId="77777777" w:rsidR="00EE4013" w:rsidRDefault="00B06A77" w:rsidP="003A0A2A">
      <w:pPr>
        <w:ind w:left="-153"/>
        <w:jc w:val="both"/>
        <w:rPr>
          <w:b/>
          <w:sz w:val="24"/>
          <w:szCs w:val="24"/>
        </w:rPr>
      </w:pPr>
      <w:r w:rsidRPr="00B06A77">
        <w:rPr>
          <w:sz w:val="24"/>
          <w:szCs w:val="24"/>
        </w:rPr>
        <w:t>U okviru financijskog plana za 2023. godinu nisu prisutna odstupanja u odnosu na prethodnu godinu i godine koje slijede</w:t>
      </w:r>
      <w:r w:rsidR="00776610">
        <w:rPr>
          <w:sz w:val="24"/>
          <w:szCs w:val="24"/>
        </w:rPr>
        <w:t>.</w:t>
      </w:r>
    </w:p>
    <w:p w14:paraId="6F95E56D" w14:textId="77777777" w:rsidR="000D2C0A" w:rsidRPr="000D2C0A" w:rsidRDefault="000D2C0A" w:rsidP="000D2C0A">
      <w:pPr>
        <w:spacing w:after="0"/>
        <w:ind w:left="-153"/>
        <w:rPr>
          <w:b/>
          <w:sz w:val="16"/>
          <w:szCs w:val="16"/>
        </w:rPr>
      </w:pPr>
    </w:p>
    <w:p w14:paraId="648F7CAF" w14:textId="77777777" w:rsidR="00200174" w:rsidRDefault="005E1316" w:rsidP="000A6F73">
      <w:pPr>
        <w:pStyle w:val="Odlomakpopisa"/>
        <w:numPr>
          <w:ilvl w:val="1"/>
          <w:numId w:val="22"/>
        </w:numPr>
        <w:spacing w:line="360" w:lineRule="auto"/>
        <w:ind w:left="426" w:hanging="568"/>
        <w:rPr>
          <w:b/>
          <w:sz w:val="24"/>
          <w:szCs w:val="24"/>
        </w:rPr>
      </w:pPr>
      <w:r>
        <w:rPr>
          <w:b/>
          <w:sz w:val="24"/>
          <w:szCs w:val="24"/>
        </w:rPr>
        <w:t xml:space="preserve">OBRAZLOŽENJE PRENESENOG MANJKA/VIŠKA </w:t>
      </w:r>
      <w:r w:rsidR="00E30302">
        <w:rPr>
          <w:b/>
          <w:sz w:val="24"/>
          <w:szCs w:val="24"/>
        </w:rPr>
        <w:t>PRIHODA</w:t>
      </w:r>
    </w:p>
    <w:p w14:paraId="6FAF299A" w14:textId="77777777" w:rsidR="00A37140" w:rsidRDefault="001172F4" w:rsidP="00107963">
      <w:pPr>
        <w:ind w:left="-153"/>
        <w:jc w:val="both"/>
        <w:rPr>
          <w:sz w:val="24"/>
          <w:szCs w:val="24"/>
        </w:rPr>
      </w:pPr>
      <w:r w:rsidRPr="00200174">
        <w:rPr>
          <w:sz w:val="24"/>
          <w:szCs w:val="24"/>
        </w:rPr>
        <w:t>Osnovna škola Marije i Line je za razdoblje od 01.01.2021.</w:t>
      </w:r>
      <w:r w:rsidR="00747FD4">
        <w:rPr>
          <w:sz w:val="24"/>
          <w:szCs w:val="24"/>
        </w:rPr>
        <w:t xml:space="preserve"> – </w:t>
      </w:r>
      <w:r w:rsidRPr="00200174">
        <w:rPr>
          <w:sz w:val="24"/>
          <w:szCs w:val="24"/>
        </w:rPr>
        <w:t xml:space="preserve">31.12.2021. godine ostvarila </w:t>
      </w:r>
      <w:r w:rsidR="0006152A" w:rsidRPr="00200174">
        <w:rPr>
          <w:sz w:val="24"/>
          <w:szCs w:val="24"/>
        </w:rPr>
        <w:t>v</w:t>
      </w:r>
      <w:r w:rsidRPr="00200174">
        <w:rPr>
          <w:sz w:val="24"/>
          <w:szCs w:val="24"/>
        </w:rPr>
        <w:t xml:space="preserve">išak prihoda i primitaka </w:t>
      </w:r>
      <w:r w:rsidR="0006152A" w:rsidRPr="00200174">
        <w:rPr>
          <w:sz w:val="24"/>
          <w:szCs w:val="24"/>
        </w:rPr>
        <w:t>u ukupnom iznosu od</w:t>
      </w:r>
      <w:r w:rsidRPr="00200174">
        <w:rPr>
          <w:sz w:val="24"/>
          <w:szCs w:val="24"/>
        </w:rPr>
        <w:t xml:space="preserve"> </w:t>
      </w:r>
      <w:r w:rsidR="0006152A" w:rsidRPr="00200174">
        <w:rPr>
          <w:sz w:val="24"/>
          <w:szCs w:val="24"/>
        </w:rPr>
        <w:t>940</w:t>
      </w:r>
      <w:r w:rsidRPr="00200174">
        <w:rPr>
          <w:sz w:val="24"/>
          <w:szCs w:val="24"/>
        </w:rPr>
        <w:t xml:space="preserve"> </w:t>
      </w:r>
      <w:r w:rsidR="0006152A" w:rsidRPr="00200174">
        <w:rPr>
          <w:sz w:val="24"/>
          <w:szCs w:val="24"/>
        </w:rPr>
        <w:t>€</w:t>
      </w:r>
      <w:r w:rsidRPr="00200174">
        <w:rPr>
          <w:sz w:val="24"/>
          <w:szCs w:val="24"/>
        </w:rPr>
        <w:t xml:space="preserve">. </w:t>
      </w:r>
      <w:r w:rsidR="00200174" w:rsidRPr="00200174">
        <w:rPr>
          <w:sz w:val="24"/>
          <w:szCs w:val="24"/>
        </w:rPr>
        <w:t xml:space="preserve">Utvrđeni višak </w:t>
      </w:r>
      <w:r w:rsidR="00200174">
        <w:rPr>
          <w:sz w:val="24"/>
          <w:szCs w:val="24"/>
        </w:rPr>
        <w:t>prenesen je</w:t>
      </w:r>
      <w:r w:rsidR="00200174" w:rsidRPr="00200174">
        <w:rPr>
          <w:sz w:val="24"/>
          <w:szCs w:val="24"/>
        </w:rPr>
        <w:t xml:space="preserve"> u Proračun 2022. godine </w:t>
      </w:r>
      <w:r w:rsidR="005D330F">
        <w:rPr>
          <w:sz w:val="24"/>
          <w:szCs w:val="24"/>
        </w:rPr>
        <w:t>za</w:t>
      </w:r>
      <w:r w:rsidR="00200174" w:rsidRPr="00200174">
        <w:rPr>
          <w:sz w:val="24"/>
          <w:szCs w:val="24"/>
        </w:rPr>
        <w:t xml:space="preserve"> </w:t>
      </w:r>
      <w:r w:rsidR="005D330F">
        <w:rPr>
          <w:sz w:val="24"/>
          <w:szCs w:val="24"/>
        </w:rPr>
        <w:t>financiranje</w:t>
      </w:r>
      <w:r w:rsidR="00200174" w:rsidRPr="00200174">
        <w:rPr>
          <w:sz w:val="24"/>
          <w:szCs w:val="24"/>
        </w:rPr>
        <w:t xml:space="preserve"> projekta u sklopu izvannastavnih aktivnosti osnovnih i srednjih škola te učenički</w:t>
      </w:r>
      <w:r w:rsidR="0062163B">
        <w:rPr>
          <w:sz w:val="24"/>
          <w:szCs w:val="24"/>
        </w:rPr>
        <w:t>h domova u školskoj godini 2021.</w:t>
      </w:r>
      <w:r w:rsidR="00200174" w:rsidRPr="00200174">
        <w:rPr>
          <w:sz w:val="24"/>
          <w:szCs w:val="24"/>
        </w:rPr>
        <w:t>/2022</w:t>
      </w:r>
      <w:r w:rsidR="0062163B">
        <w:rPr>
          <w:sz w:val="24"/>
          <w:szCs w:val="24"/>
        </w:rPr>
        <w:t>.</w:t>
      </w:r>
      <w:r w:rsidR="00200174" w:rsidRPr="00200174">
        <w:rPr>
          <w:sz w:val="24"/>
          <w:szCs w:val="24"/>
        </w:rPr>
        <w:t xml:space="preserve"> (Odluka Ministarstva znanosti i obrazovanja Klasa: 602/01/21-01/00567, </w:t>
      </w:r>
      <w:proofErr w:type="spellStart"/>
      <w:r w:rsidR="00200174" w:rsidRPr="00200174">
        <w:rPr>
          <w:sz w:val="24"/>
          <w:szCs w:val="24"/>
        </w:rPr>
        <w:t>Urbroj</w:t>
      </w:r>
      <w:proofErr w:type="spellEnd"/>
      <w:r w:rsidR="00200174" w:rsidRPr="00200174">
        <w:rPr>
          <w:sz w:val="24"/>
          <w:szCs w:val="24"/>
        </w:rPr>
        <w:t>:</w:t>
      </w:r>
      <w:r w:rsidR="00BD1FAE">
        <w:rPr>
          <w:sz w:val="24"/>
          <w:szCs w:val="24"/>
        </w:rPr>
        <w:t xml:space="preserve"> 533-06-21-0004 od 25. studenog</w:t>
      </w:r>
      <w:r w:rsidR="00200174" w:rsidRPr="00200174">
        <w:rPr>
          <w:sz w:val="24"/>
          <w:szCs w:val="24"/>
        </w:rPr>
        <w:t xml:space="preserve"> 2021. godine)</w:t>
      </w:r>
      <w:r w:rsidR="00200174">
        <w:rPr>
          <w:sz w:val="24"/>
          <w:szCs w:val="24"/>
        </w:rPr>
        <w:t xml:space="preserve">. </w:t>
      </w:r>
      <w:r w:rsidR="000960E0">
        <w:rPr>
          <w:sz w:val="24"/>
          <w:szCs w:val="24"/>
        </w:rPr>
        <w:t xml:space="preserve">U okviru financijskog plana za 2023. godinu planira se da će raspoloživa sredstva iz prethodne godine iznositi 7.000,00 </w:t>
      </w:r>
      <w:r w:rsidR="000960E0" w:rsidRPr="00200174">
        <w:rPr>
          <w:sz w:val="24"/>
          <w:szCs w:val="24"/>
        </w:rPr>
        <w:t>€</w:t>
      </w:r>
      <w:r w:rsidR="008C137C">
        <w:rPr>
          <w:sz w:val="24"/>
          <w:szCs w:val="24"/>
        </w:rPr>
        <w:t xml:space="preserve"> koja će biti u cijelosti utrošena tijekom 2023. godine </w:t>
      </w:r>
      <w:r w:rsidR="005B7798">
        <w:rPr>
          <w:sz w:val="24"/>
          <w:szCs w:val="24"/>
        </w:rPr>
        <w:t>za</w:t>
      </w:r>
      <w:r w:rsidR="008C137C">
        <w:rPr>
          <w:sz w:val="24"/>
          <w:szCs w:val="24"/>
        </w:rPr>
        <w:t xml:space="preserve"> realizacij</w:t>
      </w:r>
      <w:r w:rsidR="005B7798">
        <w:rPr>
          <w:sz w:val="24"/>
          <w:szCs w:val="24"/>
        </w:rPr>
        <w:t>u</w:t>
      </w:r>
      <w:r w:rsidR="008C137C">
        <w:rPr>
          <w:sz w:val="24"/>
          <w:szCs w:val="24"/>
        </w:rPr>
        <w:t xml:space="preserve"> </w:t>
      </w:r>
      <w:r w:rsidR="008C137C" w:rsidRPr="007E1118">
        <w:rPr>
          <w:sz w:val="24"/>
          <w:szCs w:val="24"/>
        </w:rPr>
        <w:t xml:space="preserve">tekućeg projekta Erasmus + </w:t>
      </w:r>
      <w:proofErr w:type="spellStart"/>
      <w:r w:rsidR="008C137C" w:rsidRPr="007E1118">
        <w:rPr>
          <w:sz w:val="24"/>
          <w:szCs w:val="24"/>
        </w:rPr>
        <w:t>Let's</w:t>
      </w:r>
      <w:proofErr w:type="spellEnd"/>
      <w:r w:rsidR="008C137C" w:rsidRPr="007E1118">
        <w:rPr>
          <w:sz w:val="24"/>
          <w:szCs w:val="24"/>
        </w:rPr>
        <w:t xml:space="preserve"> ALL </w:t>
      </w:r>
      <w:proofErr w:type="spellStart"/>
      <w:r w:rsidR="008C137C" w:rsidRPr="007E1118">
        <w:rPr>
          <w:sz w:val="24"/>
          <w:szCs w:val="24"/>
        </w:rPr>
        <w:t>go</w:t>
      </w:r>
      <w:proofErr w:type="spellEnd"/>
      <w:r w:rsidR="008C137C" w:rsidRPr="007E1118">
        <w:rPr>
          <w:sz w:val="24"/>
          <w:szCs w:val="24"/>
        </w:rPr>
        <w:t xml:space="preserve"> to </w:t>
      </w:r>
      <w:proofErr w:type="spellStart"/>
      <w:r w:rsidR="008C137C" w:rsidRPr="007E1118">
        <w:rPr>
          <w:sz w:val="24"/>
          <w:szCs w:val="24"/>
        </w:rPr>
        <w:t>the</w:t>
      </w:r>
      <w:proofErr w:type="spellEnd"/>
      <w:r w:rsidR="008C137C" w:rsidRPr="007E1118">
        <w:rPr>
          <w:sz w:val="24"/>
          <w:szCs w:val="24"/>
        </w:rPr>
        <w:t xml:space="preserve"> </w:t>
      </w:r>
      <w:proofErr w:type="spellStart"/>
      <w:r w:rsidR="008C137C" w:rsidRPr="007E1118">
        <w:rPr>
          <w:sz w:val="24"/>
          <w:szCs w:val="24"/>
        </w:rPr>
        <w:t>Theatre</w:t>
      </w:r>
      <w:proofErr w:type="spellEnd"/>
      <w:r w:rsidR="008C137C" w:rsidRPr="007E1118">
        <w:rPr>
          <w:sz w:val="24"/>
          <w:szCs w:val="24"/>
        </w:rPr>
        <w:t xml:space="preserve"> </w:t>
      </w:r>
      <w:proofErr w:type="spellStart"/>
      <w:r w:rsidR="008C137C" w:rsidRPr="007E1118">
        <w:rPr>
          <w:sz w:val="24"/>
          <w:szCs w:val="24"/>
        </w:rPr>
        <w:t>of</w:t>
      </w:r>
      <w:proofErr w:type="spellEnd"/>
      <w:r w:rsidR="008C137C" w:rsidRPr="007E1118">
        <w:rPr>
          <w:sz w:val="24"/>
          <w:szCs w:val="24"/>
        </w:rPr>
        <w:t xml:space="preserve"> European </w:t>
      </w:r>
      <w:proofErr w:type="spellStart"/>
      <w:r w:rsidR="008C137C" w:rsidRPr="007E1118">
        <w:rPr>
          <w:sz w:val="24"/>
          <w:szCs w:val="24"/>
        </w:rPr>
        <w:t>Dreams</w:t>
      </w:r>
      <w:proofErr w:type="spellEnd"/>
      <w:r w:rsidR="008C137C">
        <w:rPr>
          <w:sz w:val="24"/>
          <w:szCs w:val="24"/>
        </w:rPr>
        <w:t>.</w:t>
      </w:r>
    </w:p>
    <w:p w14:paraId="2DDBE598" w14:textId="77777777" w:rsidR="00A37140" w:rsidRPr="001204EB" w:rsidRDefault="00A37140" w:rsidP="00A37140">
      <w:pPr>
        <w:spacing w:after="0" w:line="240" w:lineRule="auto"/>
        <w:ind w:left="360"/>
        <w:jc w:val="both"/>
        <w:rPr>
          <w:sz w:val="16"/>
          <w:szCs w:val="16"/>
        </w:rPr>
      </w:pPr>
    </w:p>
    <w:p w14:paraId="6803BA61" w14:textId="77777777" w:rsidR="00F33F3F" w:rsidRPr="00F46481" w:rsidRDefault="00A37140" w:rsidP="000A6F73">
      <w:pPr>
        <w:pStyle w:val="Odlomakpopisa"/>
        <w:numPr>
          <w:ilvl w:val="0"/>
          <w:numId w:val="22"/>
        </w:numPr>
        <w:spacing w:line="240" w:lineRule="auto"/>
        <w:ind w:left="284" w:hanging="426"/>
        <w:rPr>
          <w:b/>
          <w:sz w:val="24"/>
          <w:szCs w:val="24"/>
        </w:rPr>
      </w:pPr>
      <w:r w:rsidRPr="00F46481">
        <w:rPr>
          <w:b/>
          <w:sz w:val="24"/>
          <w:szCs w:val="24"/>
        </w:rPr>
        <w:t>OBRAZLOŽENJE POSEBNOG DIJELA FINANCIJSKOG PLANA</w:t>
      </w:r>
    </w:p>
    <w:p w14:paraId="721203FC" w14:textId="77777777" w:rsidR="00F33F3F" w:rsidRPr="00F46481" w:rsidRDefault="00F33F3F" w:rsidP="00F33F3F">
      <w:pPr>
        <w:spacing w:after="0" w:line="240" w:lineRule="auto"/>
        <w:ind w:left="-142"/>
        <w:rPr>
          <w:sz w:val="16"/>
          <w:szCs w:val="16"/>
        </w:rPr>
      </w:pPr>
    </w:p>
    <w:p w14:paraId="382FD834" w14:textId="77777777" w:rsidR="008D4E08" w:rsidRPr="00F46481" w:rsidRDefault="008D4E08" w:rsidP="00E86648">
      <w:pPr>
        <w:spacing w:line="240" w:lineRule="auto"/>
        <w:ind w:left="-142"/>
        <w:jc w:val="both"/>
        <w:rPr>
          <w:b/>
          <w:sz w:val="24"/>
          <w:szCs w:val="24"/>
        </w:rPr>
      </w:pPr>
      <w:r w:rsidRPr="00F46481">
        <w:rPr>
          <w:sz w:val="24"/>
          <w:szCs w:val="24"/>
        </w:rPr>
        <w:t xml:space="preserve">Prioritet škole je kvalitetno </w:t>
      </w:r>
      <w:r w:rsidR="0017063A" w:rsidRPr="00F46481">
        <w:rPr>
          <w:sz w:val="24"/>
          <w:szCs w:val="24"/>
        </w:rPr>
        <w:t xml:space="preserve">obrazovanje i odgoj učenika </w:t>
      </w:r>
      <w:r w:rsidR="00016478" w:rsidRPr="00F46481">
        <w:rPr>
          <w:sz w:val="24"/>
          <w:szCs w:val="24"/>
        </w:rPr>
        <w:t>koji</w:t>
      </w:r>
      <w:r w:rsidR="000D6009" w:rsidRPr="00F46481">
        <w:rPr>
          <w:sz w:val="24"/>
          <w:szCs w:val="24"/>
        </w:rPr>
        <w:t xml:space="preserve"> se ostvaruju</w:t>
      </w:r>
      <w:r w:rsidRPr="00F46481">
        <w:rPr>
          <w:sz w:val="24"/>
          <w:szCs w:val="24"/>
        </w:rPr>
        <w:t xml:space="preserve"> kroz: </w:t>
      </w:r>
    </w:p>
    <w:p w14:paraId="1E860DE5" w14:textId="77777777" w:rsidR="008D4E08" w:rsidRPr="00F46481" w:rsidRDefault="008D4E08" w:rsidP="00E86648">
      <w:pPr>
        <w:pStyle w:val="Odlomakpopisa"/>
        <w:spacing w:line="240" w:lineRule="auto"/>
        <w:jc w:val="both"/>
        <w:rPr>
          <w:sz w:val="16"/>
          <w:szCs w:val="16"/>
        </w:rPr>
      </w:pPr>
    </w:p>
    <w:p w14:paraId="17CFDD37" w14:textId="77777777" w:rsidR="008D4E08" w:rsidRPr="00F46481" w:rsidRDefault="008D4E08" w:rsidP="00E86648">
      <w:pPr>
        <w:pStyle w:val="Odlomakpopisa"/>
        <w:numPr>
          <w:ilvl w:val="0"/>
          <w:numId w:val="2"/>
        </w:numPr>
        <w:spacing w:line="240" w:lineRule="auto"/>
        <w:ind w:left="426" w:hanging="284"/>
        <w:jc w:val="both"/>
        <w:rPr>
          <w:sz w:val="24"/>
          <w:szCs w:val="24"/>
        </w:rPr>
      </w:pPr>
      <w:r w:rsidRPr="00F46481">
        <w:rPr>
          <w:sz w:val="24"/>
          <w:szCs w:val="24"/>
        </w:rPr>
        <w:t>stalno usavršavanje nastavnog kadra te podizanje nastavnog standarda na višu razinu</w:t>
      </w:r>
      <w:r w:rsidR="000D3E8C">
        <w:rPr>
          <w:sz w:val="24"/>
          <w:szCs w:val="24"/>
        </w:rPr>
        <w:t>;</w:t>
      </w:r>
      <w:r w:rsidRPr="00F46481">
        <w:rPr>
          <w:sz w:val="24"/>
          <w:szCs w:val="24"/>
        </w:rPr>
        <w:t xml:space="preserve"> </w:t>
      </w:r>
    </w:p>
    <w:p w14:paraId="1C664459" w14:textId="77777777" w:rsidR="008D4E08" w:rsidRPr="00F46481" w:rsidRDefault="008D4E08" w:rsidP="00E86648">
      <w:pPr>
        <w:pStyle w:val="Odlomakpopisa"/>
        <w:numPr>
          <w:ilvl w:val="0"/>
          <w:numId w:val="2"/>
        </w:numPr>
        <w:spacing w:line="240" w:lineRule="auto"/>
        <w:ind w:left="426" w:hanging="284"/>
        <w:jc w:val="both"/>
        <w:rPr>
          <w:sz w:val="24"/>
          <w:szCs w:val="24"/>
        </w:rPr>
      </w:pPr>
      <w:r w:rsidRPr="00F46481">
        <w:rPr>
          <w:sz w:val="24"/>
          <w:szCs w:val="24"/>
        </w:rPr>
        <w:t>poticanje učenika na izražavanje kreativnosti, talenata i sposobnosti kroz uključivanje u slobodne aktivnosti, natjecanja i druge aktivnosti u projektima, priredbama i manifestacijama</w:t>
      </w:r>
      <w:r w:rsidR="000D3E8C">
        <w:rPr>
          <w:sz w:val="24"/>
          <w:szCs w:val="24"/>
        </w:rPr>
        <w:t>;</w:t>
      </w:r>
      <w:r w:rsidRPr="00F46481">
        <w:rPr>
          <w:sz w:val="24"/>
          <w:szCs w:val="24"/>
        </w:rPr>
        <w:t xml:space="preserve"> </w:t>
      </w:r>
    </w:p>
    <w:p w14:paraId="1A58DB1B" w14:textId="77777777" w:rsidR="008D4E08" w:rsidRPr="00F46481" w:rsidRDefault="000F267A" w:rsidP="00E86648">
      <w:pPr>
        <w:pStyle w:val="Odlomakpopisa"/>
        <w:numPr>
          <w:ilvl w:val="0"/>
          <w:numId w:val="2"/>
        </w:numPr>
        <w:spacing w:line="240" w:lineRule="auto"/>
        <w:ind w:left="426" w:hanging="284"/>
        <w:jc w:val="both"/>
        <w:rPr>
          <w:sz w:val="24"/>
          <w:szCs w:val="24"/>
        </w:rPr>
      </w:pPr>
      <w:r w:rsidRPr="00F46481">
        <w:rPr>
          <w:sz w:val="24"/>
          <w:szCs w:val="24"/>
        </w:rPr>
        <w:t xml:space="preserve">poticanje </w:t>
      </w:r>
      <w:r w:rsidR="008D4E08" w:rsidRPr="00F46481">
        <w:rPr>
          <w:sz w:val="24"/>
          <w:szCs w:val="24"/>
        </w:rPr>
        <w:t>sudjelova</w:t>
      </w:r>
      <w:r w:rsidRPr="00F46481">
        <w:rPr>
          <w:sz w:val="24"/>
          <w:szCs w:val="24"/>
        </w:rPr>
        <w:t>nja</w:t>
      </w:r>
      <w:r w:rsidR="008D4E08" w:rsidRPr="00F46481">
        <w:rPr>
          <w:sz w:val="24"/>
          <w:szCs w:val="24"/>
        </w:rPr>
        <w:t xml:space="preserve"> na sportskim aktivnostima, uključivanje kroz natjecanja na školskoj razini i šire</w:t>
      </w:r>
      <w:r w:rsidR="000D3E8C">
        <w:rPr>
          <w:sz w:val="24"/>
          <w:szCs w:val="24"/>
        </w:rPr>
        <w:t>;</w:t>
      </w:r>
    </w:p>
    <w:p w14:paraId="5DDA6D4E" w14:textId="77777777" w:rsidR="008D4E08" w:rsidRPr="00F46481" w:rsidRDefault="008D4E08" w:rsidP="00E86648">
      <w:pPr>
        <w:pStyle w:val="Odlomakpopisa"/>
        <w:numPr>
          <w:ilvl w:val="0"/>
          <w:numId w:val="2"/>
        </w:numPr>
        <w:spacing w:after="0" w:line="240" w:lineRule="auto"/>
        <w:ind w:left="426" w:hanging="284"/>
        <w:jc w:val="both"/>
        <w:rPr>
          <w:sz w:val="24"/>
          <w:szCs w:val="24"/>
        </w:rPr>
      </w:pPr>
      <w:r w:rsidRPr="00F46481">
        <w:rPr>
          <w:sz w:val="24"/>
          <w:szCs w:val="24"/>
        </w:rPr>
        <w:t>organiziranje zajedničkih aktivnosti učenika te roditelja i učenika tijekom izvannastavnih aktivnosti</w:t>
      </w:r>
      <w:r w:rsidR="000D3E8C">
        <w:rPr>
          <w:sz w:val="24"/>
          <w:szCs w:val="24"/>
        </w:rPr>
        <w:t>;</w:t>
      </w:r>
    </w:p>
    <w:p w14:paraId="1FA022A7" w14:textId="77777777" w:rsidR="002F1A41" w:rsidRPr="00F46481" w:rsidRDefault="002F1A41" w:rsidP="008D4E08">
      <w:pPr>
        <w:pStyle w:val="Odlomakpopisa"/>
        <w:numPr>
          <w:ilvl w:val="0"/>
          <w:numId w:val="2"/>
        </w:numPr>
        <w:spacing w:line="240" w:lineRule="auto"/>
        <w:ind w:left="993" w:hanging="284"/>
        <w:rPr>
          <w:sz w:val="24"/>
          <w:szCs w:val="24"/>
        </w:rPr>
        <w:sectPr w:rsidR="002F1A41" w:rsidRPr="00F46481" w:rsidSect="007C15D7">
          <w:footerReference w:type="default" r:id="rId11"/>
          <w:pgSz w:w="11906" w:h="16838"/>
          <w:pgMar w:top="1135" w:right="1417" w:bottom="1560" w:left="1417" w:header="708" w:footer="708" w:gutter="0"/>
          <w:cols w:space="708"/>
          <w:docGrid w:linePitch="360"/>
        </w:sectPr>
      </w:pPr>
    </w:p>
    <w:p w14:paraId="5D5E27EC" w14:textId="77777777" w:rsidR="008D4E08" w:rsidRPr="00F46481" w:rsidRDefault="008D4E08" w:rsidP="00E86648">
      <w:pPr>
        <w:pStyle w:val="Odlomakpopisa"/>
        <w:numPr>
          <w:ilvl w:val="0"/>
          <w:numId w:val="2"/>
        </w:numPr>
        <w:spacing w:line="240" w:lineRule="auto"/>
        <w:ind w:left="993" w:hanging="284"/>
        <w:jc w:val="both"/>
        <w:rPr>
          <w:sz w:val="24"/>
          <w:szCs w:val="24"/>
        </w:rPr>
      </w:pPr>
      <w:r w:rsidRPr="00F46481">
        <w:rPr>
          <w:sz w:val="24"/>
          <w:szCs w:val="24"/>
        </w:rPr>
        <w:lastRenderedPageBreak/>
        <w:t>upoznavanje kulturne i duhovne baštine</w:t>
      </w:r>
      <w:r w:rsidR="000D3E8C">
        <w:rPr>
          <w:sz w:val="24"/>
          <w:szCs w:val="24"/>
        </w:rPr>
        <w:t>;</w:t>
      </w:r>
    </w:p>
    <w:p w14:paraId="002E7EFA" w14:textId="77777777" w:rsidR="008D4E08" w:rsidRPr="00F46481" w:rsidRDefault="008D4E08" w:rsidP="00E86648">
      <w:pPr>
        <w:pStyle w:val="Odlomakpopisa"/>
        <w:numPr>
          <w:ilvl w:val="0"/>
          <w:numId w:val="2"/>
        </w:numPr>
        <w:spacing w:line="240" w:lineRule="auto"/>
        <w:ind w:left="993" w:hanging="284"/>
        <w:jc w:val="both"/>
        <w:rPr>
          <w:sz w:val="24"/>
          <w:szCs w:val="24"/>
        </w:rPr>
      </w:pPr>
      <w:r w:rsidRPr="00F46481">
        <w:rPr>
          <w:sz w:val="24"/>
          <w:szCs w:val="24"/>
        </w:rPr>
        <w:t>poticanje razvoja pozitivnih vrijednosti i natjecateljskog duha kroz razne nagrade najuspješnijim razredima, grupama i pojedincima</w:t>
      </w:r>
      <w:r w:rsidR="000D3E8C">
        <w:rPr>
          <w:sz w:val="24"/>
          <w:szCs w:val="24"/>
        </w:rPr>
        <w:t>.</w:t>
      </w:r>
      <w:r w:rsidRPr="00F46481">
        <w:rPr>
          <w:sz w:val="24"/>
          <w:szCs w:val="24"/>
        </w:rPr>
        <w:t xml:space="preserve">  </w:t>
      </w:r>
    </w:p>
    <w:p w14:paraId="12C9E210" w14:textId="77777777" w:rsidR="001241AB" w:rsidRPr="00F95266" w:rsidRDefault="001241AB" w:rsidP="001241AB">
      <w:pPr>
        <w:pStyle w:val="Odlomakpopisa"/>
        <w:spacing w:before="240" w:line="240" w:lineRule="auto"/>
        <w:ind w:left="993"/>
        <w:rPr>
          <w:sz w:val="40"/>
          <w:szCs w:val="40"/>
        </w:rPr>
      </w:pPr>
    </w:p>
    <w:p w14:paraId="65F23DDA" w14:textId="77777777" w:rsidR="0021328F" w:rsidRDefault="00FF6130" w:rsidP="00D31FD3">
      <w:pPr>
        <w:pStyle w:val="Odlomakpopisa"/>
        <w:numPr>
          <w:ilvl w:val="1"/>
          <w:numId w:val="31"/>
        </w:numPr>
        <w:spacing w:after="160" w:line="259" w:lineRule="auto"/>
        <w:ind w:left="709" w:hanging="567"/>
        <w:rPr>
          <w:b/>
          <w:sz w:val="24"/>
          <w:szCs w:val="24"/>
        </w:rPr>
      </w:pPr>
      <w:r w:rsidRPr="003B42F2">
        <w:rPr>
          <w:b/>
          <w:sz w:val="24"/>
          <w:szCs w:val="24"/>
        </w:rPr>
        <w:t>AKTIVNOSTI I PROJEKTI ŠKOLE</w:t>
      </w:r>
    </w:p>
    <w:p w14:paraId="193BCBB1" w14:textId="77777777" w:rsidR="00654D61" w:rsidRPr="00654D61" w:rsidRDefault="00654D61" w:rsidP="00654D61">
      <w:pPr>
        <w:pStyle w:val="Odlomakpopisa"/>
        <w:spacing w:before="240" w:after="160" w:line="259" w:lineRule="auto"/>
        <w:ind w:left="709"/>
        <w:rPr>
          <w:b/>
          <w:sz w:val="16"/>
          <w:szCs w:val="16"/>
        </w:rPr>
      </w:pPr>
    </w:p>
    <w:p w14:paraId="2601F5C8" w14:textId="77777777" w:rsidR="0021328F" w:rsidRPr="0021328F" w:rsidRDefault="003A2500" w:rsidP="0021328F">
      <w:pPr>
        <w:spacing w:after="160" w:line="259" w:lineRule="auto"/>
        <w:ind w:left="426" w:hanging="426"/>
        <w:rPr>
          <w:b/>
          <w:sz w:val="24"/>
          <w:szCs w:val="24"/>
          <w:highlight w:val="yellow"/>
        </w:rPr>
      </w:pPr>
      <w:r w:rsidRPr="003A2500">
        <w:rPr>
          <w:noProof/>
          <w:highlight w:val="yellow"/>
        </w:rPr>
        <w:drawing>
          <wp:inline distT="0" distB="0" distL="0" distR="0" wp14:anchorId="147DB29D" wp14:editId="3539EFD3">
            <wp:extent cx="8891270" cy="4445938"/>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1270" cy="4445938"/>
                    </a:xfrm>
                    <a:prstGeom prst="rect">
                      <a:avLst/>
                    </a:prstGeom>
                    <a:noFill/>
                    <a:ln>
                      <a:noFill/>
                    </a:ln>
                  </pic:spPr>
                </pic:pic>
              </a:graphicData>
            </a:graphic>
          </wp:inline>
        </w:drawing>
      </w:r>
    </w:p>
    <w:p w14:paraId="343EC124" w14:textId="77777777" w:rsidR="0033481A" w:rsidRPr="0033481A" w:rsidRDefault="0033481A" w:rsidP="0033481A">
      <w:pPr>
        <w:spacing w:after="0" w:line="259" w:lineRule="auto"/>
        <w:rPr>
          <w:b/>
          <w:sz w:val="20"/>
          <w:szCs w:val="20"/>
        </w:rPr>
      </w:pPr>
    </w:p>
    <w:p w14:paraId="6684407E" w14:textId="77777777" w:rsidR="002F1A41" w:rsidRDefault="002F1A41" w:rsidP="00892C5B">
      <w:pPr>
        <w:spacing w:after="0" w:line="240" w:lineRule="auto"/>
        <w:ind w:left="-284"/>
        <w:rPr>
          <w:rFonts w:ascii="Arimo" w:eastAsia="Arimo" w:hAnsi="Arimo" w:cs="Arimo"/>
          <w:sz w:val="1"/>
          <w:szCs w:val="20"/>
          <w:lang w:eastAsia="hr-HR"/>
        </w:rPr>
        <w:sectPr w:rsidR="002F1A41" w:rsidSect="00AC763E">
          <w:pgSz w:w="16838" w:h="11906" w:orient="landscape"/>
          <w:pgMar w:top="1135" w:right="1418" w:bottom="1134" w:left="1418" w:header="709" w:footer="709" w:gutter="0"/>
          <w:cols w:space="708"/>
          <w:docGrid w:linePitch="360"/>
        </w:sectPr>
      </w:pPr>
      <w:bookmarkStart w:id="0" w:name="JR_PAGE_ANCHOR_0_1"/>
      <w:bookmarkEnd w:id="0"/>
    </w:p>
    <w:p w14:paraId="7AAB075F" w14:textId="77777777" w:rsidR="00520EAF" w:rsidRPr="0035641C" w:rsidRDefault="004D7600" w:rsidP="008F2375">
      <w:pPr>
        <w:pStyle w:val="Odlomakpopisa"/>
        <w:numPr>
          <w:ilvl w:val="1"/>
          <w:numId w:val="31"/>
        </w:numPr>
        <w:tabs>
          <w:tab w:val="left" w:pos="1701"/>
        </w:tabs>
        <w:spacing w:after="160" w:line="259" w:lineRule="auto"/>
        <w:ind w:left="709" w:hanging="567"/>
        <w:rPr>
          <w:b/>
          <w:sz w:val="24"/>
          <w:szCs w:val="24"/>
        </w:rPr>
      </w:pPr>
      <w:r w:rsidRPr="0035641C">
        <w:rPr>
          <w:b/>
          <w:sz w:val="24"/>
          <w:szCs w:val="24"/>
        </w:rPr>
        <w:lastRenderedPageBreak/>
        <w:t>OBRAZLOŽENJE AKTIVNOSTI I PROJEKATA</w:t>
      </w:r>
    </w:p>
    <w:p w14:paraId="0E46D368" w14:textId="77777777" w:rsidR="004A1837" w:rsidRDefault="003B29B8" w:rsidP="003B29B8">
      <w:pPr>
        <w:tabs>
          <w:tab w:val="center" w:pos="7441"/>
        </w:tabs>
      </w:pPr>
      <w:r>
        <w:tab/>
      </w:r>
    </w:p>
    <w:tbl>
      <w:tblPr>
        <w:tblW w:w="5044" w:type="pct"/>
        <w:tblLook w:val="04A0" w:firstRow="1" w:lastRow="0" w:firstColumn="1" w:lastColumn="0" w:noHBand="0" w:noVBand="1"/>
      </w:tblPr>
      <w:tblGrid>
        <w:gridCol w:w="8804"/>
        <w:gridCol w:w="1266"/>
        <w:gridCol w:w="1527"/>
        <w:gridCol w:w="1605"/>
        <w:gridCol w:w="1605"/>
      </w:tblGrid>
      <w:tr w:rsidR="00541DAA" w:rsidRPr="00541DAA" w14:paraId="721F941E" w14:textId="77777777" w:rsidTr="007125A6">
        <w:trPr>
          <w:trHeight w:val="261"/>
        </w:trPr>
        <w:tc>
          <w:tcPr>
            <w:tcW w:w="2951" w:type="pct"/>
            <w:tcBorders>
              <w:top w:val="single" w:sz="4" w:space="0" w:color="auto"/>
              <w:left w:val="single" w:sz="4" w:space="0" w:color="auto"/>
              <w:bottom w:val="nil"/>
              <w:right w:val="single" w:sz="4" w:space="0" w:color="000000"/>
            </w:tcBorders>
            <w:shd w:val="clear" w:color="auto" w:fill="auto"/>
            <w:noWrap/>
            <w:vAlign w:val="bottom"/>
            <w:hideMark/>
          </w:tcPr>
          <w:p w14:paraId="4E28F50D" w14:textId="77777777" w:rsidR="00541DAA" w:rsidRPr="00541DAA" w:rsidRDefault="00541DAA" w:rsidP="00541DAA">
            <w:pPr>
              <w:spacing w:after="0" w:line="240" w:lineRule="auto"/>
              <w:ind w:left="-208" w:firstLine="208"/>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RAZDJEL/PRORAČUNSKI KORISNIK</w:t>
            </w:r>
          </w:p>
        </w:tc>
        <w:tc>
          <w:tcPr>
            <w:tcW w:w="461" w:type="pct"/>
            <w:tcBorders>
              <w:top w:val="single" w:sz="4" w:space="0" w:color="auto"/>
              <w:left w:val="nil"/>
              <w:bottom w:val="nil"/>
              <w:right w:val="single" w:sz="4" w:space="0" w:color="auto"/>
            </w:tcBorders>
            <w:shd w:val="clear" w:color="auto" w:fill="auto"/>
            <w:noWrap/>
            <w:vAlign w:val="bottom"/>
            <w:hideMark/>
          </w:tcPr>
          <w:p w14:paraId="144DDD60"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w:t>
            </w:r>
          </w:p>
        </w:tc>
        <w:tc>
          <w:tcPr>
            <w:tcW w:w="512" w:type="pct"/>
            <w:tcBorders>
              <w:top w:val="single" w:sz="4" w:space="0" w:color="auto"/>
              <w:left w:val="nil"/>
              <w:bottom w:val="nil"/>
              <w:right w:val="single" w:sz="4" w:space="0" w:color="auto"/>
            </w:tcBorders>
            <w:shd w:val="clear" w:color="auto" w:fill="auto"/>
            <w:noWrap/>
            <w:vAlign w:val="bottom"/>
            <w:hideMark/>
          </w:tcPr>
          <w:p w14:paraId="0A3263B3"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w:t>
            </w:r>
          </w:p>
        </w:tc>
        <w:tc>
          <w:tcPr>
            <w:tcW w:w="538" w:type="pct"/>
            <w:tcBorders>
              <w:top w:val="single" w:sz="4" w:space="0" w:color="auto"/>
              <w:left w:val="nil"/>
              <w:bottom w:val="nil"/>
              <w:right w:val="single" w:sz="4" w:space="0" w:color="auto"/>
            </w:tcBorders>
            <w:shd w:val="clear" w:color="auto" w:fill="auto"/>
            <w:noWrap/>
            <w:vAlign w:val="bottom"/>
            <w:hideMark/>
          </w:tcPr>
          <w:p w14:paraId="4A2789DE"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w:t>
            </w:r>
          </w:p>
        </w:tc>
        <w:tc>
          <w:tcPr>
            <w:tcW w:w="538" w:type="pct"/>
            <w:tcBorders>
              <w:top w:val="single" w:sz="4" w:space="0" w:color="auto"/>
              <w:left w:val="nil"/>
              <w:bottom w:val="nil"/>
              <w:right w:val="single" w:sz="4" w:space="0" w:color="auto"/>
            </w:tcBorders>
            <w:shd w:val="clear" w:color="auto" w:fill="auto"/>
            <w:noWrap/>
            <w:vAlign w:val="bottom"/>
            <w:hideMark/>
          </w:tcPr>
          <w:p w14:paraId="69E0DA32"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w:t>
            </w:r>
          </w:p>
        </w:tc>
      </w:tr>
      <w:tr w:rsidR="00541DAA" w:rsidRPr="00541DAA" w14:paraId="5E1F7E90" w14:textId="77777777" w:rsidTr="007125A6">
        <w:trPr>
          <w:trHeight w:val="261"/>
        </w:trPr>
        <w:tc>
          <w:tcPr>
            <w:tcW w:w="2951" w:type="pct"/>
            <w:tcBorders>
              <w:top w:val="nil"/>
              <w:left w:val="single" w:sz="4" w:space="0" w:color="auto"/>
              <w:bottom w:val="nil"/>
              <w:right w:val="single" w:sz="4" w:space="0" w:color="000000"/>
            </w:tcBorders>
            <w:shd w:val="clear" w:color="auto" w:fill="auto"/>
            <w:noWrap/>
            <w:vAlign w:val="bottom"/>
            <w:hideMark/>
          </w:tcPr>
          <w:p w14:paraId="40822894"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NAZIV PROGRAMA/AKTIVNOSTI/PROJEKTA3</w:t>
            </w:r>
          </w:p>
        </w:tc>
        <w:tc>
          <w:tcPr>
            <w:tcW w:w="461" w:type="pct"/>
            <w:tcBorders>
              <w:top w:val="nil"/>
              <w:left w:val="nil"/>
              <w:bottom w:val="nil"/>
              <w:right w:val="single" w:sz="4" w:space="0" w:color="auto"/>
            </w:tcBorders>
            <w:shd w:val="clear" w:color="auto" w:fill="auto"/>
            <w:noWrap/>
            <w:vAlign w:val="bottom"/>
            <w:hideMark/>
          </w:tcPr>
          <w:p w14:paraId="5C5B7BF9"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PLAN</w:t>
            </w:r>
          </w:p>
        </w:tc>
        <w:tc>
          <w:tcPr>
            <w:tcW w:w="512" w:type="pct"/>
            <w:tcBorders>
              <w:top w:val="nil"/>
              <w:left w:val="nil"/>
              <w:bottom w:val="nil"/>
              <w:right w:val="single" w:sz="4" w:space="0" w:color="auto"/>
            </w:tcBorders>
            <w:shd w:val="clear" w:color="auto" w:fill="auto"/>
            <w:noWrap/>
            <w:vAlign w:val="bottom"/>
            <w:hideMark/>
          </w:tcPr>
          <w:p w14:paraId="3CAFE0DD"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PRORAČUN</w:t>
            </w:r>
          </w:p>
        </w:tc>
        <w:tc>
          <w:tcPr>
            <w:tcW w:w="538" w:type="pct"/>
            <w:tcBorders>
              <w:top w:val="nil"/>
              <w:left w:val="nil"/>
              <w:bottom w:val="nil"/>
              <w:right w:val="single" w:sz="4" w:space="0" w:color="auto"/>
            </w:tcBorders>
            <w:shd w:val="clear" w:color="auto" w:fill="auto"/>
            <w:noWrap/>
            <w:vAlign w:val="bottom"/>
            <w:hideMark/>
          </w:tcPr>
          <w:p w14:paraId="42525D38"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PROJEKCIJA</w:t>
            </w:r>
          </w:p>
        </w:tc>
        <w:tc>
          <w:tcPr>
            <w:tcW w:w="538" w:type="pct"/>
            <w:tcBorders>
              <w:top w:val="nil"/>
              <w:left w:val="nil"/>
              <w:bottom w:val="nil"/>
              <w:right w:val="single" w:sz="4" w:space="0" w:color="auto"/>
            </w:tcBorders>
            <w:shd w:val="clear" w:color="auto" w:fill="auto"/>
            <w:noWrap/>
            <w:vAlign w:val="bottom"/>
            <w:hideMark/>
          </w:tcPr>
          <w:p w14:paraId="6CCF0C80"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PROJEKCIJA</w:t>
            </w:r>
          </w:p>
        </w:tc>
      </w:tr>
      <w:tr w:rsidR="00541DAA" w:rsidRPr="00541DAA" w14:paraId="62683D73" w14:textId="77777777" w:rsidTr="007125A6">
        <w:trPr>
          <w:trHeight w:val="261"/>
        </w:trPr>
        <w:tc>
          <w:tcPr>
            <w:tcW w:w="2951" w:type="pct"/>
            <w:tcBorders>
              <w:top w:val="nil"/>
              <w:left w:val="single" w:sz="4" w:space="0" w:color="auto"/>
              <w:bottom w:val="single" w:sz="4" w:space="0" w:color="auto"/>
              <w:right w:val="single" w:sz="4" w:space="0" w:color="000000"/>
            </w:tcBorders>
            <w:shd w:val="clear" w:color="auto" w:fill="auto"/>
            <w:noWrap/>
            <w:vAlign w:val="bottom"/>
            <w:hideMark/>
          </w:tcPr>
          <w:p w14:paraId="79474216"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IZNOSI U EURIMA</w:t>
            </w:r>
          </w:p>
        </w:tc>
        <w:tc>
          <w:tcPr>
            <w:tcW w:w="461" w:type="pct"/>
            <w:tcBorders>
              <w:top w:val="nil"/>
              <w:left w:val="nil"/>
              <w:bottom w:val="single" w:sz="4" w:space="0" w:color="auto"/>
              <w:right w:val="single" w:sz="4" w:space="0" w:color="auto"/>
            </w:tcBorders>
            <w:shd w:val="clear" w:color="auto" w:fill="auto"/>
            <w:noWrap/>
            <w:vAlign w:val="bottom"/>
            <w:hideMark/>
          </w:tcPr>
          <w:p w14:paraId="3DBF35C9"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2022</w:t>
            </w:r>
          </w:p>
        </w:tc>
        <w:tc>
          <w:tcPr>
            <w:tcW w:w="512" w:type="pct"/>
            <w:tcBorders>
              <w:top w:val="nil"/>
              <w:left w:val="nil"/>
              <w:bottom w:val="single" w:sz="4" w:space="0" w:color="auto"/>
              <w:right w:val="single" w:sz="4" w:space="0" w:color="auto"/>
            </w:tcBorders>
            <w:shd w:val="clear" w:color="auto" w:fill="auto"/>
            <w:noWrap/>
            <w:vAlign w:val="bottom"/>
            <w:hideMark/>
          </w:tcPr>
          <w:p w14:paraId="6B7F3A28"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2023.</w:t>
            </w:r>
          </w:p>
        </w:tc>
        <w:tc>
          <w:tcPr>
            <w:tcW w:w="538" w:type="pct"/>
            <w:tcBorders>
              <w:top w:val="nil"/>
              <w:left w:val="nil"/>
              <w:bottom w:val="single" w:sz="4" w:space="0" w:color="auto"/>
              <w:right w:val="single" w:sz="4" w:space="0" w:color="auto"/>
            </w:tcBorders>
            <w:shd w:val="clear" w:color="auto" w:fill="auto"/>
            <w:noWrap/>
            <w:vAlign w:val="bottom"/>
            <w:hideMark/>
          </w:tcPr>
          <w:p w14:paraId="0AE6FE14"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2024.</w:t>
            </w:r>
          </w:p>
        </w:tc>
        <w:tc>
          <w:tcPr>
            <w:tcW w:w="538" w:type="pct"/>
            <w:tcBorders>
              <w:top w:val="nil"/>
              <w:left w:val="nil"/>
              <w:bottom w:val="single" w:sz="4" w:space="0" w:color="auto"/>
              <w:right w:val="single" w:sz="4" w:space="0" w:color="auto"/>
            </w:tcBorders>
            <w:shd w:val="clear" w:color="auto" w:fill="auto"/>
            <w:noWrap/>
            <w:vAlign w:val="bottom"/>
            <w:hideMark/>
          </w:tcPr>
          <w:p w14:paraId="5AAE0E52"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2025.</w:t>
            </w:r>
          </w:p>
        </w:tc>
      </w:tr>
      <w:tr w:rsidR="00541DAA" w:rsidRPr="00541DAA" w14:paraId="389AC0D9" w14:textId="77777777" w:rsidTr="00712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51" w:type="pct"/>
            <w:shd w:val="clear" w:color="auto" w:fill="auto"/>
            <w:noWrap/>
            <w:vAlign w:val="bottom"/>
          </w:tcPr>
          <w:p w14:paraId="540A4090"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p>
        </w:tc>
        <w:tc>
          <w:tcPr>
            <w:tcW w:w="461" w:type="pct"/>
            <w:shd w:val="clear" w:color="auto" w:fill="auto"/>
            <w:noWrap/>
            <w:vAlign w:val="bottom"/>
          </w:tcPr>
          <w:p w14:paraId="285BC1B6" w14:textId="77777777" w:rsidR="00541DAA" w:rsidRPr="00541DAA" w:rsidRDefault="00541DAA" w:rsidP="00541DAA">
            <w:pPr>
              <w:spacing w:after="0" w:line="240" w:lineRule="auto"/>
              <w:jc w:val="right"/>
              <w:rPr>
                <w:rFonts w:ascii="Times New Roman" w:eastAsia="Times New Roman" w:hAnsi="Times New Roman" w:cs="Times New Roman"/>
                <w:b/>
                <w:bCs/>
                <w:sz w:val="20"/>
                <w:szCs w:val="20"/>
                <w:lang w:eastAsia="hr-HR"/>
              </w:rPr>
            </w:pPr>
          </w:p>
        </w:tc>
        <w:tc>
          <w:tcPr>
            <w:tcW w:w="512" w:type="pct"/>
            <w:shd w:val="clear" w:color="auto" w:fill="auto"/>
            <w:noWrap/>
            <w:vAlign w:val="bottom"/>
          </w:tcPr>
          <w:p w14:paraId="63231E15"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p>
        </w:tc>
        <w:tc>
          <w:tcPr>
            <w:tcW w:w="538" w:type="pct"/>
            <w:shd w:val="clear" w:color="auto" w:fill="auto"/>
            <w:noWrap/>
            <w:vAlign w:val="bottom"/>
          </w:tcPr>
          <w:p w14:paraId="554609F5"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p>
        </w:tc>
        <w:tc>
          <w:tcPr>
            <w:tcW w:w="538" w:type="pct"/>
            <w:shd w:val="clear" w:color="auto" w:fill="auto"/>
            <w:noWrap/>
            <w:vAlign w:val="bottom"/>
          </w:tcPr>
          <w:p w14:paraId="7AF8DF48"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p>
        </w:tc>
      </w:tr>
      <w:tr w:rsidR="00541DAA" w:rsidRPr="00541DAA" w14:paraId="300E7C70" w14:textId="77777777" w:rsidTr="00712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51" w:type="pct"/>
            <w:shd w:val="clear" w:color="000000" w:fill="3366FF"/>
            <w:noWrap/>
            <w:vAlign w:val="bottom"/>
            <w:hideMark/>
          </w:tcPr>
          <w:p w14:paraId="23E509B1"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10356 OSNOVNA ŠKOLA MARIJE I LINE</w:t>
            </w:r>
          </w:p>
        </w:tc>
        <w:tc>
          <w:tcPr>
            <w:tcW w:w="461" w:type="pct"/>
            <w:shd w:val="clear" w:color="000000" w:fill="3366FF"/>
            <w:noWrap/>
            <w:vAlign w:val="bottom"/>
            <w:hideMark/>
          </w:tcPr>
          <w:p w14:paraId="24B1A25F" w14:textId="77777777" w:rsidR="00541DAA" w:rsidRPr="00541DAA" w:rsidRDefault="00541DAA" w:rsidP="00BB220A">
            <w:pPr>
              <w:spacing w:after="0" w:line="240" w:lineRule="auto"/>
              <w:jc w:val="right"/>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2.645.731,2</w:t>
            </w:r>
            <w:r w:rsidR="005265AB">
              <w:rPr>
                <w:rFonts w:ascii="Times New Roman" w:eastAsia="Times New Roman" w:hAnsi="Times New Roman" w:cs="Times New Roman"/>
                <w:b/>
                <w:bCs/>
                <w:sz w:val="20"/>
                <w:szCs w:val="20"/>
                <w:lang w:eastAsia="hr-HR"/>
              </w:rPr>
              <w:t>7</w:t>
            </w:r>
          </w:p>
        </w:tc>
        <w:tc>
          <w:tcPr>
            <w:tcW w:w="512" w:type="pct"/>
            <w:shd w:val="clear" w:color="000000" w:fill="3366FF"/>
            <w:noWrap/>
            <w:vAlign w:val="bottom"/>
            <w:hideMark/>
          </w:tcPr>
          <w:p w14:paraId="4DAECC89"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2.821.700,00</w:t>
            </w:r>
          </w:p>
        </w:tc>
        <w:tc>
          <w:tcPr>
            <w:tcW w:w="538" w:type="pct"/>
            <w:shd w:val="clear" w:color="000000" w:fill="3366FF"/>
            <w:noWrap/>
            <w:vAlign w:val="bottom"/>
            <w:hideMark/>
          </w:tcPr>
          <w:p w14:paraId="45E97C2F"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2.754.500,00</w:t>
            </w:r>
          </w:p>
        </w:tc>
        <w:tc>
          <w:tcPr>
            <w:tcW w:w="538" w:type="pct"/>
            <w:shd w:val="clear" w:color="000000" w:fill="3366FF"/>
            <w:noWrap/>
            <w:vAlign w:val="bottom"/>
            <w:hideMark/>
          </w:tcPr>
          <w:p w14:paraId="294DFDCD"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2.759.600,00</w:t>
            </w:r>
          </w:p>
        </w:tc>
      </w:tr>
      <w:tr w:rsidR="00541DAA" w:rsidRPr="00541DAA" w14:paraId="28355560" w14:textId="77777777" w:rsidTr="00712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51" w:type="pct"/>
            <w:shd w:val="clear" w:color="000000" w:fill="9999FF"/>
            <w:noWrap/>
            <w:vAlign w:val="bottom"/>
            <w:hideMark/>
          </w:tcPr>
          <w:p w14:paraId="36C89BCC"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Program 1015 OBRAZOVANJE</w:t>
            </w:r>
          </w:p>
        </w:tc>
        <w:tc>
          <w:tcPr>
            <w:tcW w:w="461" w:type="pct"/>
            <w:shd w:val="clear" w:color="000000" w:fill="9999FF"/>
            <w:noWrap/>
            <w:vAlign w:val="bottom"/>
            <w:hideMark/>
          </w:tcPr>
          <w:p w14:paraId="490DA30C" w14:textId="77777777" w:rsidR="00541DAA" w:rsidRPr="00541DAA" w:rsidRDefault="00541DAA" w:rsidP="00541DAA">
            <w:pPr>
              <w:spacing w:after="0" w:line="240" w:lineRule="auto"/>
              <w:jc w:val="right"/>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2.645.731,27</w:t>
            </w:r>
          </w:p>
        </w:tc>
        <w:tc>
          <w:tcPr>
            <w:tcW w:w="512" w:type="pct"/>
            <w:shd w:val="clear" w:color="000000" w:fill="9999FF"/>
            <w:noWrap/>
            <w:vAlign w:val="bottom"/>
            <w:hideMark/>
          </w:tcPr>
          <w:p w14:paraId="2B34D735"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2.821.700,00</w:t>
            </w:r>
          </w:p>
        </w:tc>
        <w:tc>
          <w:tcPr>
            <w:tcW w:w="538" w:type="pct"/>
            <w:shd w:val="clear" w:color="000000" w:fill="9999FF"/>
            <w:noWrap/>
            <w:vAlign w:val="bottom"/>
            <w:hideMark/>
          </w:tcPr>
          <w:p w14:paraId="2530C98C"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2.754.500,00</w:t>
            </w:r>
          </w:p>
        </w:tc>
        <w:tc>
          <w:tcPr>
            <w:tcW w:w="538" w:type="pct"/>
            <w:shd w:val="clear" w:color="000000" w:fill="9999FF"/>
            <w:noWrap/>
            <w:vAlign w:val="bottom"/>
            <w:hideMark/>
          </w:tcPr>
          <w:p w14:paraId="5BB0C9AA"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2.759.600,00</w:t>
            </w:r>
          </w:p>
        </w:tc>
      </w:tr>
      <w:tr w:rsidR="00541DAA" w:rsidRPr="00541DAA" w14:paraId="3805B88C" w14:textId="77777777" w:rsidTr="00712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51" w:type="pct"/>
            <w:shd w:val="clear" w:color="000000" w:fill="CCCCFF"/>
            <w:noWrap/>
            <w:vAlign w:val="bottom"/>
            <w:hideMark/>
          </w:tcPr>
          <w:p w14:paraId="21191CD1"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Aktivnost A100037 Redovna djelatnost osnovnih škola</w:t>
            </w:r>
          </w:p>
        </w:tc>
        <w:tc>
          <w:tcPr>
            <w:tcW w:w="461" w:type="pct"/>
            <w:shd w:val="clear" w:color="000000" w:fill="CCCCFF"/>
            <w:noWrap/>
            <w:vAlign w:val="bottom"/>
            <w:hideMark/>
          </w:tcPr>
          <w:p w14:paraId="5B7348B4" w14:textId="77777777" w:rsidR="00541DAA" w:rsidRPr="00541DAA" w:rsidRDefault="00541DAA" w:rsidP="00541DAA">
            <w:pPr>
              <w:spacing w:after="0" w:line="240" w:lineRule="auto"/>
              <w:jc w:val="right"/>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405.000,30</w:t>
            </w:r>
          </w:p>
        </w:tc>
        <w:tc>
          <w:tcPr>
            <w:tcW w:w="512" w:type="pct"/>
            <w:shd w:val="clear" w:color="000000" w:fill="CCCCFF"/>
            <w:noWrap/>
            <w:vAlign w:val="bottom"/>
            <w:hideMark/>
          </w:tcPr>
          <w:p w14:paraId="70B905DE"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440.390,00</w:t>
            </w:r>
          </w:p>
        </w:tc>
        <w:tc>
          <w:tcPr>
            <w:tcW w:w="538" w:type="pct"/>
            <w:shd w:val="clear" w:color="000000" w:fill="CCCCFF"/>
            <w:noWrap/>
            <w:vAlign w:val="bottom"/>
            <w:hideMark/>
          </w:tcPr>
          <w:p w14:paraId="052305BF"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386.450,00</w:t>
            </w:r>
          </w:p>
        </w:tc>
        <w:tc>
          <w:tcPr>
            <w:tcW w:w="538" w:type="pct"/>
            <w:shd w:val="clear" w:color="000000" w:fill="CCCCFF"/>
            <w:noWrap/>
            <w:vAlign w:val="bottom"/>
            <w:hideMark/>
          </w:tcPr>
          <w:p w14:paraId="2BA019AC"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386.450,00</w:t>
            </w:r>
          </w:p>
        </w:tc>
      </w:tr>
      <w:tr w:rsidR="00541DAA" w:rsidRPr="00541DAA" w14:paraId="3A96DDE2" w14:textId="77777777" w:rsidTr="00712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51" w:type="pct"/>
            <w:shd w:val="clear" w:color="000000" w:fill="CCCCFF"/>
            <w:noWrap/>
            <w:vAlign w:val="bottom"/>
            <w:hideMark/>
          </w:tcPr>
          <w:p w14:paraId="4E859D43"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Aktivnost A100038 Redovna djelatnost osnovnih škola - državna riznica</w:t>
            </w:r>
          </w:p>
        </w:tc>
        <w:tc>
          <w:tcPr>
            <w:tcW w:w="461" w:type="pct"/>
            <w:shd w:val="clear" w:color="000000" w:fill="CCCCFF"/>
            <w:noWrap/>
            <w:vAlign w:val="bottom"/>
            <w:hideMark/>
          </w:tcPr>
          <w:p w14:paraId="76EEFB56" w14:textId="77777777" w:rsidR="00541DAA" w:rsidRPr="00541DAA" w:rsidRDefault="00541DAA" w:rsidP="00541DAA">
            <w:pPr>
              <w:spacing w:after="0" w:line="240" w:lineRule="auto"/>
              <w:jc w:val="right"/>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1.939.518,21</w:t>
            </w:r>
          </w:p>
        </w:tc>
        <w:tc>
          <w:tcPr>
            <w:tcW w:w="512" w:type="pct"/>
            <w:shd w:val="clear" w:color="000000" w:fill="CCCCFF"/>
            <w:noWrap/>
            <w:vAlign w:val="bottom"/>
            <w:hideMark/>
          </w:tcPr>
          <w:p w14:paraId="492D16F1"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2.014.300,00</w:t>
            </w:r>
          </w:p>
        </w:tc>
        <w:tc>
          <w:tcPr>
            <w:tcW w:w="538" w:type="pct"/>
            <w:shd w:val="clear" w:color="000000" w:fill="CCCCFF"/>
            <w:noWrap/>
            <w:hideMark/>
          </w:tcPr>
          <w:p w14:paraId="61D5E966" w14:textId="77777777" w:rsidR="00541DAA" w:rsidRPr="00541DAA" w:rsidRDefault="00541DAA" w:rsidP="00541DAA">
            <w:pPr>
              <w:spacing w:after="0" w:line="240" w:lineRule="auto"/>
              <w:rPr>
                <w:rFonts w:ascii="Times New Roman" w:eastAsia="Calibri" w:hAnsi="Times New Roman" w:cs="Times New Roman"/>
                <w:sz w:val="24"/>
                <w:szCs w:val="24"/>
              </w:rPr>
            </w:pPr>
            <w:r w:rsidRPr="00541DAA">
              <w:rPr>
                <w:rFonts w:ascii="Times New Roman" w:eastAsia="Times New Roman" w:hAnsi="Times New Roman" w:cs="Times New Roman"/>
                <w:b/>
                <w:bCs/>
                <w:sz w:val="20"/>
                <w:szCs w:val="20"/>
                <w:lang w:eastAsia="hr-HR"/>
              </w:rPr>
              <w:t> 2.014.300,00</w:t>
            </w:r>
          </w:p>
        </w:tc>
        <w:tc>
          <w:tcPr>
            <w:tcW w:w="538" w:type="pct"/>
            <w:shd w:val="clear" w:color="000000" w:fill="CCCCFF"/>
            <w:noWrap/>
            <w:hideMark/>
          </w:tcPr>
          <w:p w14:paraId="6667E3B1" w14:textId="77777777" w:rsidR="00541DAA" w:rsidRPr="00541DAA" w:rsidRDefault="00541DAA" w:rsidP="00541DAA">
            <w:pPr>
              <w:spacing w:after="0" w:line="240" w:lineRule="auto"/>
              <w:rPr>
                <w:rFonts w:ascii="Times New Roman" w:eastAsia="Calibri" w:hAnsi="Times New Roman" w:cs="Times New Roman"/>
                <w:sz w:val="24"/>
                <w:szCs w:val="24"/>
              </w:rPr>
            </w:pPr>
            <w:r w:rsidRPr="00541DAA">
              <w:rPr>
                <w:rFonts w:ascii="Times New Roman" w:eastAsia="Times New Roman" w:hAnsi="Times New Roman" w:cs="Times New Roman"/>
                <w:b/>
                <w:bCs/>
                <w:sz w:val="20"/>
                <w:szCs w:val="20"/>
                <w:lang w:eastAsia="hr-HR"/>
              </w:rPr>
              <w:t> 2.014.300,00</w:t>
            </w:r>
          </w:p>
        </w:tc>
      </w:tr>
      <w:tr w:rsidR="00541DAA" w:rsidRPr="00541DAA" w14:paraId="2E5DB889" w14:textId="77777777" w:rsidTr="00712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51" w:type="pct"/>
            <w:shd w:val="clear" w:color="000000" w:fill="CCCCFF"/>
            <w:noWrap/>
            <w:vAlign w:val="bottom"/>
            <w:hideMark/>
          </w:tcPr>
          <w:p w14:paraId="48CB061C"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Aktivnost A100042 Rad s djecom s teškoćama u razvoju</w:t>
            </w:r>
          </w:p>
        </w:tc>
        <w:tc>
          <w:tcPr>
            <w:tcW w:w="461" w:type="pct"/>
            <w:shd w:val="clear" w:color="000000" w:fill="CCCCFF"/>
            <w:noWrap/>
            <w:vAlign w:val="bottom"/>
            <w:hideMark/>
          </w:tcPr>
          <w:p w14:paraId="2FB6464D" w14:textId="77777777" w:rsidR="00541DAA" w:rsidRPr="00541DAA" w:rsidRDefault="00541DAA" w:rsidP="00541DAA">
            <w:pPr>
              <w:spacing w:after="0" w:line="240" w:lineRule="auto"/>
              <w:jc w:val="right"/>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32.238,37</w:t>
            </w:r>
          </w:p>
        </w:tc>
        <w:tc>
          <w:tcPr>
            <w:tcW w:w="512" w:type="pct"/>
            <w:shd w:val="clear" w:color="000000" w:fill="CCCCFF"/>
            <w:noWrap/>
            <w:vAlign w:val="bottom"/>
            <w:hideMark/>
          </w:tcPr>
          <w:p w14:paraId="7EB3C18C"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32.240,00</w:t>
            </w:r>
          </w:p>
        </w:tc>
        <w:tc>
          <w:tcPr>
            <w:tcW w:w="538" w:type="pct"/>
            <w:shd w:val="clear" w:color="000000" w:fill="CCCCFF"/>
            <w:noWrap/>
            <w:vAlign w:val="bottom"/>
            <w:hideMark/>
          </w:tcPr>
          <w:p w14:paraId="5115264C"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33.940,00</w:t>
            </w:r>
          </w:p>
        </w:tc>
        <w:tc>
          <w:tcPr>
            <w:tcW w:w="538" w:type="pct"/>
            <w:shd w:val="clear" w:color="000000" w:fill="CCCCFF"/>
            <w:noWrap/>
            <w:vAlign w:val="bottom"/>
            <w:hideMark/>
          </w:tcPr>
          <w:p w14:paraId="336B16FD"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35.840,00</w:t>
            </w:r>
          </w:p>
        </w:tc>
      </w:tr>
      <w:tr w:rsidR="00541DAA" w:rsidRPr="00541DAA" w14:paraId="662EA0FF" w14:textId="77777777" w:rsidTr="00712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51" w:type="pct"/>
            <w:shd w:val="clear" w:color="000000" w:fill="CCCCFF"/>
            <w:noWrap/>
            <w:vAlign w:val="bottom"/>
            <w:hideMark/>
          </w:tcPr>
          <w:p w14:paraId="5C7D2454"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Aktivnost A100043 Mentorstvo</w:t>
            </w:r>
          </w:p>
        </w:tc>
        <w:tc>
          <w:tcPr>
            <w:tcW w:w="461" w:type="pct"/>
            <w:shd w:val="clear" w:color="000000" w:fill="CCCCFF"/>
            <w:noWrap/>
            <w:vAlign w:val="bottom"/>
            <w:hideMark/>
          </w:tcPr>
          <w:p w14:paraId="47E78C12" w14:textId="77777777" w:rsidR="00541DAA" w:rsidRPr="00541DAA" w:rsidRDefault="00541DAA" w:rsidP="00541DAA">
            <w:pPr>
              <w:spacing w:after="0" w:line="240" w:lineRule="auto"/>
              <w:jc w:val="right"/>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925,07</w:t>
            </w:r>
          </w:p>
        </w:tc>
        <w:tc>
          <w:tcPr>
            <w:tcW w:w="512" w:type="pct"/>
            <w:shd w:val="clear" w:color="000000" w:fill="CCCCFF"/>
            <w:noWrap/>
            <w:vAlign w:val="bottom"/>
            <w:hideMark/>
          </w:tcPr>
          <w:p w14:paraId="18F57B6A"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920,00</w:t>
            </w:r>
          </w:p>
        </w:tc>
        <w:tc>
          <w:tcPr>
            <w:tcW w:w="538" w:type="pct"/>
            <w:shd w:val="clear" w:color="000000" w:fill="CCCCFF"/>
            <w:noWrap/>
            <w:vAlign w:val="bottom"/>
            <w:hideMark/>
          </w:tcPr>
          <w:p w14:paraId="1C8C4210"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920,00</w:t>
            </w:r>
          </w:p>
        </w:tc>
        <w:tc>
          <w:tcPr>
            <w:tcW w:w="538" w:type="pct"/>
            <w:shd w:val="clear" w:color="000000" w:fill="CCCCFF"/>
            <w:noWrap/>
            <w:vAlign w:val="bottom"/>
            <w:hideMark/>
          </w:tcPr>
          <w:p w14:paraId="4BCF2E43"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920,00</w:t>
            </w:r>
          </w:p>
        </w:tc>
      </w:tr>
      <w:tr w:rsidR="00541DAA" w:rsidRPr="00541DAA" w14:paraId="05EBC4CC" w14:textId="77777777" w:rsidTr="00712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51" w:type="pct"/>
            <w:shd w:val="clear" w:color="000000" w:fill="CCCCFF"/>
            <w:noWrap/>
            <w:vAlign w:val="bottom"/>
            <w:hideMark/>
          </w:tcPr>
          <w:p w14:paraId="25E33C9E"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Aktivnost A100045 Produženi boravak učenika u osnovnim školama</w:t>
            </w:r>
          </w:p>
        </w:tc>
        <w:tc>
          <w:tcPr>
            <w:tcW w:w="461" w:type="pct"/>
            <w:shd w:val="clear" w:color="000000" w:fill="CCCCFF"/>
            <w:noWrap/>
            <w:vAlign w:val="bottom"/>
            <w:hideMark/>
          </w:tcPr>
          <w:p w14:paraId="1999350B" w14:textId="77777777" w:rsidR="00541DAA" w:rsidRPr="00541DAA" w:rsidRDefault="00541DAA" w:rsidP="00541DAA">
            <w:pPr>
              <w:spacing w:after="0" w:line="240" w:lineRule="auto"/>
              <w:jc w:val="right"/>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123.359,21</w:t>
            </w:r>
          </w:p>
        </w:tc>
        <w:tc>
          <w:tcPr>
            <w:tcW w:w="512" w:type="pct"/>
            <w:shd w:val="clear" w:color="000000" w:fill="CCCCFF"/>
            <w:noWrap/>
            <w:vAlign w:val="bottom"/>
            <w:hideMark/>
          </w:tcPr>
          <w:p w14:paraId="2594B0F4"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125.400,00</w:t>
            </w:r>
          </w:p>
        </w:tc>
        <w:tc>
          <w:tcPr>
            <w:tcW w:w="538" w:type="pct"/>
            <w:shd w:val="clear" w:color="000000" w:fill="CCCCFF"/>
            <w:noWrap/>
            <w:vAlign w:val="bottom"/>
            <w:hideMark/>
          </w:tcPr>
          <w:p w14:paraId="54553ED5"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127.600,00</w:t>
            </w:r>
          </w:p>
        </w:tc>
        <w:tc>
          <w:tcPr>
            <w:tcW w:w="538" w:type="pct"/>
            <w:shd w:val="clear" w:color="000000" w:fill="CCCCFF"/>
            <w:noWrap/>
            <w:vAlign w:val="bottom"/>
            <w:hideMark/>
          </w:tcPr>
          <w:p w14:paraId="65584213"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130.700,00</w:t>
            </w:r>
          </w:p>
        </w:tc>
      </w:tr>
      <w:tr w:rsidR="00541DAA" w:rsidRPr="00541DAA" w14:paraId="37EC3862" w14:textId="77777777" w:rsidTr="00712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51" w:type="pct"/>
            <w:shd w:val="clear" w:color="000000" w:fill="CCCCFF"/>
            <w:noWrap/>
            <w:vAlign w:val="bottom"/>
            <w:hideMark/>
          </w:tcPr>
          <w:p w14:paraId="40E97D2F"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Aktivnost A100046 Školski klub i Škola u prirodi</w:t>
            </w:r>
          </w:p>
        </w:tc>
        <w:tc>
          <w:tcPr>
            <w:tcW w:w="461" w:type="pct"/>
            <w:shd w:val="clear" w:color="000000" w:fill="CCCCFF"/>
            <w:noWrap/>
            <w:vAlign w:val="bottom"/>
            <w:hideMark/>
          </w:tcPr>
          <w:p w14:paraId="58743AF5" w14:textId="77777777" w:rsidR="00541DAA" w:rsidRPr="00541DAA" w:rsidRDefault="00541DAA" w:rsidP="00541DAA">
            <w:pPr>
              <w:spacing w:after="0" w:line="240" w:lineRule="auto"/>
              <w:jc w:val="right"/>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1.061,77</w:t>
            </w:r>
          </w:p>
        </w:tc>
        <w:tc>
          <w:tcPr>
            <w:tcW w:w="512" w:type="pct"/>
            <w:shd w:val="clear" w:color="000000" w:fill="CCCCFF"/>
            <w:noWrap/>
            <w:vAlign w:val="bottom"/>
            <w:hideMark/>
          </w:tcPr>
          <w:p w14:paraId="7E069C65"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1.050,00</w:t>
            </w:r>
          </w:p>
        </w:tc>
        <w:tc>
          <w:tcPr>
            <w:tcW w:w="538" w:type="pct"/>
            <w:shd w:val="clear" w:color="000000" w:fill="CCCCFF"/>
            <w:noWrap/>
            <w:vAlign w:val="bottom"/>
            <w:hideMark/>
          </w:tcPr>
          <w:p w14:paraId="5EAAD543"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1.050,00</w:t>
            </w:r>
          </w:p>
        </w:tc>
        <w:tc>
          <w:tcPr>
            <w:tcW w:w="538" w:type="pct"/>
            <w:shd w:val="clear" w:color="000000" w:fill="CCCCFF"/>
            <w:noWrap/>
            <w:vAlign w:val="bottom"/>
            <w:hideMark/>
          </w:tcPr>
          <w:p w14:paraId="5AC44DDF"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1.050,00</w:t>
            </w:r>
          </w:p>
        </w:tc>
      </w:tr>
      <w:tr w:rsidR="00541DAA" w:rsidRPr="00541DAA" w14:paraId="557D6742" w14:textId="77777777" w:rsidTr="00712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51" w:type="pct"/>
            <w:shd w:val="clear" w:color="000000" w:fill="CCCCFF"/>
            <w:noWrap/>
            <w:vAlign w:val="bottom"/>
            <w:hideMark/>
          </w:tcPr>
          <w:p w14:paraId="7C3BCF4E"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Aktivnost A100048 Natjecanja učenika i županijska stručna vijeća</w:t>
            </w:r>
          </w:p>
        </w:tc>
        <w:tc>
          <w:tcPr>
            <w:tcW w:w="461" w:type="pct"/>
            <w:shd w:val="clear" w:color="000000" w:fill="CCCCFF"/>
            <w:noWrap/>
            <w:vAlign w:val="bottom"/>
            <w:hideMark/>
          </w:tcPr>
          <w:p w14:paraId="1D8CDD06" w14:textId="77777777" w:rsidR="00541DAA" w:rsidRPr="00541DAA" w:rsidRDefault="00541DAA" w:rsidP="00541DAA">
            <w:pPr>
              <w:spacing w:after="0" w:line="240" w:lineRule="auto"/>
              <w:jc w:val="right"/>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2.787,16</w:t>
            </w:r>
          </w:p>
        </w:tc>
        <w:tc>
          <w:tcPr>
            <w:tcW w:w="512" w:type="pct"/>
            <w:shd w:val="clear" w:color="000000" w:fill="CCCCFF"/>
            <w:noWrap/>
            <w:vAlign w:val="bottom"/>
            <w:hideMark/>
          </w:tcPr>
          <w:p w14:paraId="4007E20E"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2.790,00</w:t>
            </w:r>
          </w:p>
        </w:tc>
        <w:tc>
          <w:tcPr>
            <w:tcW w:w="538" w:type="pct"/>
            <w:shd w:val="clear" w:color="000000" w:fill="CCCCFF"/>
            <w:noWrap/>
            <w:hideMark/>
          </w:tcPr>
          <w:p w14:paraId="097819BE" w14:textId="77777777" w:rsidR="00541DAA" w:rsidRPr="00541DAA" w:rsidRDefault="00541DAA" w:rsidP="00541DAA">
            <w:pPr>
              <w:spacing w:after="0" w:line="240" w:lineRule="auto"/>
              <w:rPr>
                <w:rFonts w:ascii="Times New Roman" w:eastAsia="Calibri" w:hAnsi="Times New Roman" w:cs="Times New Roman"/>
                <w:sz w:val="24"/>
                <w:szCs w:val="24"/>
              </w:rPr>
            </w:pPr>
            <w:r w:rsidRPr="00541DAA">
              <w:rPr>
                <w:rFonts w:ascii="Times New Roman" w:eastAsia="Times New Roman" w:hAnsi="Times New Roman" w:cs="Times New Roman"/>
                <w:b/>
                <w:bCs/>
                <w:sz w:val="20"/>
                <w:szCs w:val="20"/>
                <w:lang w:eastAsia="hr-HR"/>
              </w:rPr>
              <w:t> 2.790,00</w:t>
            </w:r>
          </w:p>
        </w:tc>
        <w:tc>
          <w:tcPr>
            <w:tcW w:w="538" w:type="pct"/>
            <w:shd w:val="clear" w:color="000000" w:fill="CCCCFF"/>
            <w:noWrap/>
            <w:hideMark/>
          </w:tcPr>
          <w:p w14:paraId="5F803BA7" w14:textId="77777777" w:rsidR="00541DAA" w:rsidRPr="00541DAA" w:rsidRDefault="00541DAA" w:rsidP="00541DAA">
            <w:pPr>
              <w:spacing w:after="0" w:line="240" w:lineRule="auto"/>
              <w:rPr>
                <w:rFonts w:ascii="Times New Roman" w:eastAsia="Calibri" w:hAnsi="Times New Roman" w:cs="Times New Roman"/>
                <w:sz w:val="24"/>
                <w:szCs w:val="24"/>
              </w:rPr>
            </w:pPr>
            <w:r w:rsidRPr="00541DAA">
              <w:rPr>
                <w:rFonts w:ascii="Times New Roman" w:eastAsia="Times New Roman" w:hAnsi="Times New Roman" w:cs="Times New Roman"/>
                <w:b/>
                <w:bCs/>
                <w:sz w:val="20"/>
                <w:szCs w:val="20"/>
                <w:lang w:eastAsia="hr-HR"/>
              </w:rPr>
              <w:t> 2.790,00</w:t>
            </w:r>
          </w:p>
        </w:tc>
      </w:tr>
      <w:tr w:rsidR="00541DAA" w:rsidRPr="00541DAA" w14:paraId="24E55CFB" w14:textId="77777777" w:rsidTr="00712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51" w:type="pct"/>
            <w:shd w:val="clear" w:color="000000" w:fill="CCCCFF"/>
            <w:noWrap/>
            <w:vAlign w:val="bottom"/>
            <w:hideMark/>
          </w:tcPr>
          <w:p w14:paraId="46EF36E7"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Aktivnost A100061 Zavičajna nastava</w:t>
            </w:r>
          </w:p>
        </w:tc>
        <w:tc>
          <w:tcPr>
            <w:tcW w:w="461" w:type="pct"/>
            <w:shd w:val="clear" w:color="000000" w:fill="CCCCFF"/>
            <w:noWrap/>
            <w:vAlign w:val="bottom"/>
            <w:hideMark/>
          </w:tcPr>
          <w:p w14:paraId="621A1348" w14:textId="77777777" w:rsidR="00541DAA" w:rsidRPr="00541DAA" w:rsidRDefault="00541DAA" w:rsidP="00541DAA">
            <w:pPr>
              <w:spacing w:after="0" w:line="240" w:lineRule="auto"/>
              <w:jc w:val="right"/>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929,06</w:t>
            </w:r>
          </w:p>
        </w:tc>
        <w:tc>
          <w:tcPr>
            <w:tcW w:w="512" w:type="pct"/>
            <w:shd w:val="clear" w:color="000000" w:fill="CCCCFF"/>
            <w:noWrap/>
            <w:vAlign w:val="bottom"/>
            <w:hideMark/>
          </w:tcPr>
          <w:p w14:paraId="1D62A96B"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930,00</w:t>
            </w:r>
          </w:p>
        </w:tc>
        <w:tc>
          <w:tcPr>
            <w:tcW w:w="538" w:type="pct"/>
            <w:shd w:val="clear" w:color="000000" w:fill="CCCCFF"/>
            <w:noWrap/>
            <w:vAlign w:val="bottom"/>
            <w:hideMark/>
          </w:tcPr>
          <w:p w14:paraId="6D0A35CD"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930,00</w:t>
            </w:r>
          </w:p>
        </w:tc>
        <w:tc>
          <w:tcPr>
            <w:tcW w:w="538" w:type="pct"/>
            <w:shd w:val="clear" w:color="000000" w:fill="CCCCFF"/>
            <w:noWrap/>
            <w:vAlign w:val="bottom"/>
            <w:hideMark/>
          </w:tcPr>
          <w:p w14:paraId="3BBEE1B3"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930,00</w:t>
            </w:r>
          </w:p>
        </w:tc>
      </w:tr>
      <w:tr w:rsidR="00541DAA" w:rsidRPr="00541DAA" w14:paraId="62A3A45B" w14:textId="77777777" w:rsidTr="00712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51" w:type="pct"/>
            <w:shd w:val="clear" w:color="000000" w:fill="CCCCFF"/>
            <w:noWrap/>
            <w:vAlign w:val="bottom"/>
            <w:hideMark/>
          </w:tcPr>
          <w:p w14:paraId="0E2CD191"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Aktivnost A100064 Škola za život</w:t>
            </w:r>
          </w:p>
        </w:tc>
        <w:tc>
          <w:tcPr>
            <w:tcW w:w="461" w:type="pct"/>
            <w:shd w:val="clear" w:color="000000" w:fill="CCCCFF"/>
            <w:noWrap/>
            <w:vAlign w:val="bottom"/>
            <w:hideMark/>
          </w:tcPr>
          <w:p w14:paraId="68706CFB" w14:textId="77777777" w:rsidR="00541DAA" w:rsidRPr="00541DAA" w:rsidRDefault="00541DAA" w:rsidP="00541DAA">
            <w:pPr>
              <w:spacing w:after="0" w:line="240" w:lineRule="auto"/>
              <w:jc w:val="right"/>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1.327,22</w:t>
            </w:r>
          </w:p>
        </w:tc>
        <w:tc>
          <w:tcPr>
            <w:tcW w:w="512" w:type="pct"/>
            <w:shd w:val="clear" w:color="000000" w:fill="CCCCFF"/>
            <w:noWrap/>
            <w:vAlign w:val="bottom"/>
            <w:hideMark/>
          </w:tcPr>
          <w:p w14:paraId="3C11DA10"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1.320,00</w:t>
            </w:r>
          </w:p>
        </w:tc>
        <w:tc>
          <w:tcPr>
            <w:tcW w:w="538" w:type="pct"/>
            <w:shd w:val="clear" w:color="000000" w:fill="CCCCFF"/>
            <w:noWrap/>
            <w:vAlign w:val="bottom"/>
            <w:hideMark/>
          </w:tcPr>
          <w:p w14:paraId="13E75B7A"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1.320,00</w:t>
            </w:r>
          </w:p>
        </w:tc>
        <w:tc>
          <w:tcPr>
            <w:tcW w:w="538" w:type="pct"/>
            <w:shd w:val="clear" w:color="000000" w:fill="CCCCFF"/>
            <w:noWrap/>
            <w:vAlign w:val="bottom"/>
            <w:hideMark/>
          </w:tcPr>
          <w:p w14:paraId="2DAD0B9F"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1.320,00</w:t>
            </w:r>
          </w:p>
        </w:tc>
      </w:tr>
      <w:tr w:rsidR="00541DAA" w:rsidRPr="00541DAA" w14:paraId="4B23724B" w14:textId="77777777" w:rsidTr="00712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51" w:type="pct"/>
            <w:shd w:val="clear" w:color="000000" w:fill="CCCCFF"/>
            <w:noWrap/>
            <w:vAlign w:val="bottom"/>
            <w:hideMark/>
          </w:tcPr>
          <w:p w14:paraId="3AE52FD8"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Kapitalni projekt K100008 Opremanje osnovnih škola</w:t>
            </w:r>
          </w:p>
        </w:tc>
        <w:tc>
          <w:tcPr>
            <w:tcW w:w="461" w:type="pct"/>
            <w:shd w:val="clear" w:color="000000" w:fill="CCCCFF"/>
            <w:noWrap/>
            <w:vAlign w:val="bottom"/>
            <w:hideMark/>
          </w:tcPr>
          <w:p w14:paraId="056943D2" w14:textId="77777777" w:rsidR="00541DAA" w:rsidRPr="00541DAA" w:rsidRDefault="00541DAA" w:rsidP="00541DAA">
            <w:pPr>
              <w:spacing w:after="0" w:line="240" w:lineRule="auto"/>
              <w:jc w:val="right"/>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62.397,77</w:t>
            </w:r>
          </w:p>
        </w:tc>
        <w:tc>
          <w:tcPr>
            <w:tcW w:w="512" w:type="pct"/>
            <w:shd w:val="clear" w:color="000000" w:fill="CCCCFF"/>
            <w:noWrap/>
            <w:vAlign w:val="bottom"/>
            <w:hideMark/>
          </w:tcPr>
          <w:p w14:paraId="325B744E"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62.400,00</w:t>
            </w:r>
          </w:p>
        </w:tc>
        <w:tc>
          <w:tcPr>
            <w:tcW w:w="538" w:type="pct"/>
            <w:shd w:val="clear" w:color="000000" w:fill="CCCCFF"/>
            <w:noWrap/>
            <w:vAlign w:val="bottom"/>
            <w:hideMark/>
          </w:tcPr>
          <w:p w14:paraId="7989A3D5"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53.000,00 </w:t>
            </w:r>
          </w:p>
        </w:tc>
        <w:tc>
          <w:tcPr>
            <w:tcW w:w="538" w:type="pct"/>
            <w:shd w:val="clear" w:color="000000" w:fill="CCCCFF"/>
            <w:noWrap/>
            <w:vAlign w:val="bottom"/>
            <w:hideMark/>
          </w:tcPr>
          <w:p w14:paraId="305F17DE"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43.800,00</w:t>
            </w:r>
          </w:p>
        </w:tc>
      </w:tr>
      <w:tr w:rsidR="00541DAA" w:rsidRPr="00541DAA" w14:paraId="6728669F" w14:textId="77777777" w:rsidTr="00712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51" w:type="pct"/>
            <w:shd w:val="clear" w:color="000000" w:fill="CCCCFF"/>
            <w:noWrap/>
            <w:vAlign w:val="bottom"/>
          </w:tcPr>
          <w:p w14:paraId="29E48E80"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Kapitalni projekt K100009 Pojačano održavanje objekta osnovnih škola</w:t>
            </w:r>
          </w:p>
        </w:tc>
        <w:tc>
          <w:tcPr>
            <w:tcW w:w="461" w:type="pct"/>
            <w:shd w:val="clear" w:color="000000" w:fill="CCCCFF"/>
            <w:noWrap/>
            <w:vAlign w:val="bottom"/>
          </w:tcPr>
          <w:p w14:paraId="403B8384" w14:textId="77777777" w:rsidR="00541DAA" w:rsidRPr="00541DAA" w:rsidRDefault="00541DAA" w:rsidP="00541DAA">
            <w:pPr>
              <w:spacing w:after="0" w:line="240" w:lineRule="auto"/>
              <w:jc w:val="right"/>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0,00</w:t>
            </w:r>
          </w:p>
        </w:tc>
        <w:tc>
          <w:tcPr>
            <w:tcW w:w="512" w:type="pct"/>
            <w:shd w:val="clear" w:color="000000" w:fill="CCCCFF"/>
            <w:noWrap/>
            <w:vAlign w:val="bottom"/>
          </w:tcPr>
          <w:p w14:paraId="46312F93"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0,00</w:t>
            </w:r>
          </w:p>
        </w:tc>
        <w:tc>
          <w:tcPr>
            <w:tcW w:w="538" w:type="pct"/>
            <w:shd w:val="clear" w:color="000000" w:fill="CCCCFF"/>
            <w:noWrap/>
            <w:vAlign w:val="bottom"/>
          </w:tcPr>
          <w:p w14:paraId="67FB0553"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9.400,00</w:t>
            </w:r>
          </w:p>
        </w:tc>
        <w:tc>
          <w:tcPr>
            <w:tcW w:w="538" w:type="pct"/>
            <w:shd w:val="clear" w:color="000000" w:fill="CCCCFF"/>
            <w:noWrap/>
            <w:vAlign w:val="bottom"/>
          </w:tcPr>
          <w:p w14:paraId="240822B6"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18.600,00</w:t>
            </w:r>
          </w:p>
        </w:tc>
      </w:tr>
      <w:tr w:rsidR="00541DAA" w:rsidRPr="00541DAA" w14:paraId="2F3D5953" w14:textId="77777777" w:rsidTr="00712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51" w:type="pct"/>
            <w:shd w:val="clear" w:color="000000" w:fill="CCCCFF"/>
            <w:noWrap/>
            <w:vAlign w:val="bottom"/>
            <w:hideMark/>
          </w:tcPr>
          <w:p w14:paraId="13F5DF0B" w14:textId="77777777" w:rsidR="00541DAA" w:rsidRPr="005F7340" w:rsidRDefault="002667BD" w:rsidP="00541DAA">
            <w:pPr>
              <w:spacing w:after="0" w:line="240" w:lineRule="auto"/>
              <w:rPr>
                <w:rFonts w:ascii="Times New Roman" w:eastAsia="Times New Roman" w:hAnsi="Times New Roman" w:cs="Times New Roman"/>
                <w:b/>
                <w:bCs/>
                <w:color w:val="FF0000"/>
                <w:sz w:val="20"/>
                <w:szCs w:val="20"/>
                <w:lang w:eastAsia="hr-HR"/>
              </w:rPr>
            </w:pPr>
            <w:r w:rsidRPr="005F7340">
              <w:rPr>
                <w:rFonts w:ascii="Times New Roman" w:eastAsia="Times New Roman" w:hAnsi="Times New Roman" w:cs="Times New Roman"/>
                <w:b/>
                <w:bCs/>
                <w:color w:val="FF0000"/>
                <w:sz w:val="20"/>
                <w:szCs w:val="20"/>
                <w:lang w:eastAsia="hr-HR"/>
              </w:rPr>
              <w:t>Tekući projekt T100068</w:t>
            </w:r>
            <w:r w:rsidR="00541DAA" w:rsidRPr="005F7340">
              <w:rPr>
                <w:rFonts w:ascii="Times New Roman" w:eastAsia="Times New Roman" w:hAnsi="Times New Roman" w:cs="Times New Roman"/>
                <w:b/>
                <w:bCs/>
                <w:color w:val="FF0000"/>
                <w:sz w:val="20"/>
                <w:szCs w:val="20"/>
                <w:lang w:eastAsia="hr-HR"/>
              </w:rPr>
              <w:t xml:space="preserve"> Pomoćnici u nastavi - Škola puna znanja</w:t>
            </w:r>
            <w:r w:rsidRPr="005F7340">
              <w:rPr>
                <w:rFonts w:ascii="Times New Roman" w:eastAsia="Times New Roman" w:hAnsi="Times New Roman" w:cs="Times New Roman"/>
                <w:b/>
                <w:bCs/>
                <w:color w:val="FF0000"/>
                <w:sz w:val="20"/>
                <w:szCs w:val="20"/>
                <w:lang w:eastAsia="hr-HR"/>
              </w:rPr>
              <w:t xml:space="preserve"> (od šk. godine 2022./2023.)</w:t>
            </w:r>
          </w:p>
        </w:tc>
        <w:tc>
          <w:tcPr>
            <w:tcW w:w="461" w:type="pct"/>
            <w:shd w:val="clear" w:color="000000" w:fill="CCCCFF"/>
            <w:noWrap/>
            <w:vAlign w:val="bottom"/>
            <w:hideMark/>
          </w:tcPr>
          <w:p w14:paraId="5A7A7772" w14:textId="77777777" w:rsidR="00541DAA" w:rsidRPr="005F7340" w:rsidRDefault="005F7340" w:rsidP="00541DAA">
            <w:pPr>
              <w:spacing w:after="0" w:line="240" w:lineRule="auto"/>
              <w:jc w:val="right"/>
              <w:rPr>
                <w:rFonts w:ascii="Times New Roman" w:eastAsia="Times New Roman" w:hAnsi="Times New Roman" w:cs="Times New Roman"/>
                <w:b/>
                <w:bCs/>
                <w:color w:val="FF0000"/>
                <w:sz w:val="20"/>
                <w:szCs w:val="20"/>
                <w:lang w:eastAsia="hr-HR"/>
              </w:rPr>
            </w:pPr>
            <w:r w:rsidRPr="005F7340">
              <w:rPr>
                <w:rFonts w:ascii="Times New Roman" w:eastAsia="Times New Roman" w:hAnsi="Times New Roman" w:cs="Times New Roman"/>
                <w:b/>
                <w:bCs/>
                <w:color w:val="FF0000"/>
                <w:sz w:val="20"/>
                <w:szCs w:val="20"/>
                <w:lang w:eastAsia="hr-HR"/>
              </w:rPr>
              <w:t>0,00</w:t>
            </w:r>
          </w:p>
        </w:tc>
        <w:tc>
          <w:tcPr>
            <w:tcW w:w="512" w:type="pct"/>
            <w:shd w:val="clear" w:color="000000" w:fill="CCCCFF"/>
            <w:noWrap/>
            <w:vAlign w:val="bottom"/>
            <w:hideMark/>
          </w:tcPr>
          <w:p w14:paraId="27453113" w14:textId="77777777" w:rsidR="00541DAA" w:rsidRPr="005F7340" w:rsidRDefault="005F7340" w:rsidP="00541DAA">
            <w:pPr>
              <w:spacing w:after="0" w:line="240" w:lineRule="auto"/>
              <w:rPr>
                <w:rFonts w:ascii="Times New Roman" w:eastAsia="Times New Roman" w:hAnsi="Times New Roman" w:cs="Times New Roman"/>
                <w:b/>
                <w:bCs/>
                <w:color w:val="FF0000"/>
                <w:sz w:val="20"/>
                <w:szCs w:val="20"/>
                <w:lang w:eastAsia="hr-HR"/>
              </w:rPr>
            </w:pPr>
            <w:r w:rsidRPr="005F7340">
              <w:rPr>
                <w:rFonts w:ascii="Times New Roman" w:eastAsia="Times New Roman" w:hAnsi="Times New Roman" w:cs="Times New Roman"/>
                <w:b/>
                <w:bCs/>
                <w:color w:val="FF0000"/>
                <w:sz w:val="20"/>
                <w:szCs w:val="20"/>
                <w:lang w:eastAsia="hr-HR"/>
              </w:rPr>
              <w:t>112.970,00</w:t>
            </w:r>
          </w:p>
        </w:tc>
        <w:tc>
          <w:tcPr>
            <w:tcW w:w="538" w:type="pct"/>
            <w:shd w:val="clear" w:color="000000" w:fill="CCCCFF"/>
            <w:noWrap/>
            <w:vAlign w:val="bottom"/>
            <w:hideMark/>
          </w:tcPr>
          <w:p w14:paraId="24786585" w14:textId="77777777" w:rsidR="00541DAA" w:rsidRPr="005F7340" w:rsidRDefault="005F7340" w:rsidP="00541DAA">
            <w:pPr>
              <w:spacing w:after="0" w:line="240" w:lineRule="auto"/>
              <w:rPr>
                <w:rFonts w:ascii="Times New Roman" w:eastAsia="Times New Roman" w:hAnsi="Times New Roman" w:cs="Times New Roman"/>
                <w:b/>
                <w:bCs/>
                <w:color w:val="FF0000"/>
                <w:sz w:val="20"/>
                <w:szCs w:val="20"/>
                <w:lang w:eastAsia="hr-HR"/>
              </w:rPr>
            </w:pPr>
            <w:r w:rsidRPr="005F7340">
              <w:rPr>
                <w:rFonts w:ascii="Times New Roman" w:eastAsia="Times New Roman" w:hAnsi="Times New Roman" w:cs="Times New Roman"/>
                <w:b/>
                <w:bCs/>
                <w:color w:val="FF0000"/>
                <w:sz w:val="20"/>
                <w:szCs w:val="20"/>
                <w:lang w:eastAsia="hr-HR"/>
              </w:rPr>
              <w:t>118.300,00</w:t>
            </w:r>
          </w:p>
        </w:tc>
        <w:tc>
          <w:tcPr>
            <w:tcW w:w="538" w:type="pct"/>
            <w:shd w:val="clear" w:color="000000" w:fill="CCCCFF"/>
            <w:noWrap/>
            <w:vAlign w:val="bottom"/>
            <w:hideMark/>
          </w:tcPr>
          <w:p w14:paraId="39DB5AF6" w14:textId="77777777" w:rsidR="00541DAA" w:rsidRPr="005F7340" w:rsidRDefault="005F7340" w:rsidP="00541DAA">
            <w:pPr>
              <w:spacing w:after="0" w:line="240" w:lineRule="auto"/>
              <w:rPr>
                <w:rFonts w:ascii="Times New Roman" w:eastAsia="Times New Roman" w:hAnsi="Times New Roman" w:cs="Times New Roman"/>
                <w:b/>
                <w:bCs/>
                <w:color w:val="FF0000"/>
                <w:sz w:val="20"/>
                <w:szCs w:val="20"/>
                <w:lang w:eastAsia="hr-HR"/>
              </w:rPr>
            </w:pPr>
            <w:r w:rsidRPr="005F7340">
              <w:rPr>
                <w:rFonts w:ascii="Times New Roman" w:eastAsia="Times New Roman" w:hAnsi="Times New Roman" w:cs="Times New Roman"/>
                <w:b/>
                <w:bCs/>
                <w:color w:val="FF0000"/>
                <w:sz w:val="20"/>
                <w:szCs w:val="20"/>
                <w:lang w:eastAsia="hr-HR"/>
              </w:rPr>
              <w:t>122.900,00</w:t>
            </w:r>
          </w:p>
        </w:tc>
      </w:tr>
      <w:tr w:rsidR="00541DAA" w:rsidRPr="00541DAA" w14:paraId="25A73DAE" w14:textId="77777777" w:rsidTr="00712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51" w:type="pct"/>
            <w:shd w:val="clear" w:color="000000" w:fill="CCCCFF"/>
            <w:noWrap/>
            <w:vAlign w:val="bottom"/>
            <w:hideMark/>
          </w:tcPr>
          <w:p w14:paraId="5F988357"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Tekući projekt T100066 FLAG - Što se u moru skriva</w:t>
            </w:r>
          </w:p>
        </w:tc>
        <w:tc>
          <w:tcPr>
            <w:tcW w:w="461" w:type="pct"/>
            <w:shd w:val="clear" w:color="000000" w:fill="CCCCFF"/>
            <w:noWrap/>
            <w:vAlign w:val="bottom"/>
            <w:hideMark/>
          </w:tcPr>
          <w:p w14:paraId="78F397AA" w14:textId="77777777" w:rsidR="00541DAA" w:rsidRPr="00541DAA" w:rsidRDefault="00541DAA" w:rsidP="00541DAA">
            <w:pPr>
              <w:spacing w:after="0" w:line="240" w:lineRule="auto"/>
              <w:jc w:val="right"/>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10.936,36</w:t>
            </w:r>
          </w:p>
        </w:tc>
        <w:tc>
          <w:tcPr>
            <w:tcW w:w="512" w:type="pct"/>
            <w:shd w:val="clear" w:color="000000" w:fill="CCCCFF"/>
            <w:noWrap/>
            <w:vAlign w:val="bottom"/>
            <w:hideMark/>
          </w:tcPr>
          <w:p w14:paraId="340E46A6"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10.940,00</w:t>
            </w:r>
          </w:p>
        </w:tc>
        <w:tc>
          <w:tcPr>
            <w:tcW w:w="538" w:type="pct"/>
            <w:shd w:val="clear" w:color="000000" w:fill="CCCCFF"/>
            <w:noWrap/>
            <w:vAlign w:val="bottom"/>
            <w:hideMark/>
          </w:tcPr>
          <w:p w14:paraId="22B92BBE"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0,00</w:t>
            </w:r>
          </w:p>
        </w:tc>
        <w:tc>
          <w:tcPr>
            <w:tcW w:w="538" w:type="pct"/>
            <w:shd w:val="clear" w:color="000000" w:fill="CCCCFF"/>
            <w:noWrap/>
            <w:vAlign w:val="bottom"/>
            <w:hideMark/>
          </w:tcPr>
          <w:p w14:paraId="34CFDEE8"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0,00</w:t>
            </w:r>
          </w:p>
        </w:tc>
      </w:tr>
      <w:tr w:rsidR="00541DAA" w:rsidRPr="00541DAA" w14:paraId="7FA451FC" w14:textId="77777777" w:rsidTr="00712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51" w:type="pct"/>
            <w:shd w:val="clear" w:color="000000" w:fill="CCCCFF"/>
            <w:noWrap/>
            <w:vAlign w:val="bottom"/>
            <w:hideMark/>
          </w:tcPr>
          <w:p w14:paraId="1BF5F60F"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xml:space="preserve">Tekući projekt T100067 Erasmus + </w:t>
            </w:r>
            <w:proofErr w:type="spellStart"/>
            <w:r w:rsidRPr="00541DAA">
              <w:rPr>
                <w:rFonts w:ascii="Times New Roman" w:eastAsia="Times New Roman" w:hAnsi="Times New Roman" w:cs="Times New Roman"/>
                <w:b/>
                <w:bCs/>
                <w:sz w:val="20"/>
                <w:szCs w:val="20"/>
                <w:lang w:eastAsia="hr-HR"/>
              </w:rPr>
              <w:t>Let's</w:t>
            </w:r>
            <w:proofErr w:type="spellEnd"/>
            <w:r w:rsidRPr="00541DAA">
              <w:rPr>
                <w:rFonts w:ascii="Times New Roman" w:eastAsia="Times New Roman" w:hAnsi="Times New Roman" w:cs="Times New Roman"/>
                <w:b/>
                <w:bCs/>
                <w:sz w:val="20"/>
                <w:szCs w:val="20"/>
                <w:lang w:eastAsia="hr-HR"/>
              </w:rPr>
              <w:t xml:space="preserve"> ALL </w:t>
            </w:r>
            <w:proofErr w:type="spellStart"/>
            <w:r w:rsidRPr="00541DAA">
              <w:rPr>
                <w:rFonts w:ascii="Times New Roman" w:eastAsia="Times New Roman" w:hAnsi="Times New Roman" w:cs="Times New Roman"/>
                <w:b/>
                <w:bCs/>
                <w:sz w:val="20"/>
                <w:szCs w:val="20"/>
                <w:lang w:eastAsia="hr-HR"/>
              </w:rPr>
              <w:t>go</w:t>
            </w:r>
            <w:proofErr w:type="spellEnd"/>
            <w:r w:rsidRPr="00541DAA">
              <w:rPr>
                <w:rFonts w:ascii="Times New Roman" w:eastAsia="Times New Roman" w:hAnsi="Times New Roman" w:cs="Times New Roman"/>
                <w:b/>
                <w:bCs/>
                <w:sz w:val="20"/>
                <w:szCs w:val="20"/>
                <w:lang w:eastAsia="hr-HR"/>
              </w:rPr>
              <w:t xml:space="preserve"> to </w:t>
            </w:r>
            <w:proofErr w:type="spellStart"/>
            <w:r w:rsidRPr="00541DAA">
              <w:rPr>
                <w:rFonts w:ascii="Times New Roman" w:eastAsia="Times New Roman" w:hAnsi="Times New Roman" w:cs="Times New Roman"/>
                <w:b/>
                <w:bCs/>
                <w:sz w:val="20"/>
                <w:szCs w:val="20"/>
                <w:lang w:eastAsia="hr-HR"/>
              </w:rPr>
              <w:t>the</w:t>
            </w:r>
            <w:proofErr w:type="spellEnd"/>
            <w:r w:rsidRPr="00541DAA">
              <w:rPr>
                <w:rFonts w:ascii="Times New Roman" w:eastAsia="Times New Roman" w:hAnsi="Times New Roman" w:cs="Times New Roman"/>
                <w:b/>
                <w:bCs/>
                <w:sz w:val="20"/>
                <w:szCs w:val="20"/>
                <w:lang w:eastAsia="hr-HR"/>
              </w:rPr>
              <w:t xml:space="preserve"> </w:t>
            </w:r>
            <w:proofErr w:type="spellStart"/>
            <w:r w:rsidRPr="00541DAA">
              <w:rPr>
                <w:rFonts w:ascii="Times New Roman" w:eastAsia="Times New Roman" w:hAnsi="Times New Roman" w:cs="Times New Roman"/>
                <w:b/>
                <w:bCs/>
                <w:sz w:val="20"/>
                <w:szCs w:val="20"/>
                <w:lang w:eastAsia="hr-HR"/>
              </w:rPr>
              <w:t>Theatre</w:t>
            </w:r>
            <w:proofErr w:type="spellEnd"/>
            <w:r w:rsidRPr="00541DAA">
              <w:rPr>
                <w:rFonts w:ascii="Times New Roman" w:eastAsia="Times New Roman" w:hAnsi="Times New Roman" w:cs="Times New Roman"/>
                <w:b/>
                <w:bCs/>
                <w:sz w:val="20"/>
                <w:szCs w:val="20"/>
                <w:lang w:eastAsia="hr-HR"/>
              </w:rPr>
              <w:t xml:space="preserve"> </w:t>
            </w:r>
            <w:proofErr w:type="spellStart"/>
            <w:r w:rsidRPr="00541DAA">
              <w:rPr>
                <w:rFonts w:ascii="Times New Roman" w:eastAsia="Times New Roman" w:hAnsi="Times New Roman" w:cs="Times New Roman"/>
                <w:b/>
                <w:bCs/>
                <w:sz w:val="20"/>
                <w:szCs w:val="20"/>
                <w:lang w:eastAsia="hr-HR"/>
              </w:rPr>
              <w:t>of</w:t>
            </w:r>
            <w:proofErr w:type="spellEnd"/>
            <w:r w:rsidRPr="00541DAA">
              <w:rPr>
                <w:rFonts w:ascii="Times New Roman" w:eastAsia="Times New Roman" w:hAnsi="Times New Roman" w:cs="Times New Roman"/>
                <w:b/>
                <w:bCs/>
                <w:sz w:val="20"/>
                <w:szCs w:val="20"/>
                <w:lang w:eastAsia="hr-HR"/>
              </w:rPr>
              <w:t xml:space="preserve"> European </w:t>
            </w:r>
            <w:proofErr w:type="spellStart"/>
            <w:r w:rsidRPr="00541DAA">
              <w:rPr>
                <w:rFonts w:ascii="Times New Roman" w:eastAsia="Times New Roman" w:hAnsi="Times New Roman" w:cs="Times New Roman"/>
                <w:b/>
                <w:bCs/>
                <w:sz w:val="20"/>
                <w:szCs w:val="20"/>
                <w:lang w:eastAsia="hr-HR"/>
              </w:rPr>
              <w:t>Dreams</w:t>
            </w:r>
            <w:proofErr w:type="spellEnd"/>
          </w:p>
        </w:tc>
        <w:tc>
          <w:tcPr>
            <w:tcW w:w="461" w:type="pct"/>
            <w:shd w:val="clear" w:color="000000" w:fill="CCCCFF"/>
            <w:noWrap/>
            <w:vAlign w:val="bottom"/>
            <w:hideMark/>
          </w:tcPr>
          <w:p w14:paraId="45ED599E" w14:textId="77777777" w:rsidR="00541DAA" w:rsidRPr="00541DAA" w:rsidRDefault="00541DAA" w:rsidP="00541DAA">
            <w:pPr>
              <w:spacing w:after="0" w:line="240" w:lineRule="auto"/>
              <w:jc w:val="right"/>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9.053,93</w:t>
            </w:r>
          </w:p>
        </w:tc>
        <w:tc>
          <w:tcPr>
            <w:tcW w:w="512" w:type="pct"/>
            <w:shd w:val="clear" w:color="000000" w:fill="CCCCFF"/>
            <w:noWrap/>
            <w:vAlign w:val="bottom"/>
            <w:hideMark/>
          </w:tcPr>
          <w:p w14:paraId="3D93D6C5"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16.050,00</w:t>
            </w:r>
          </w:p>
        </w:tc>
        <w:tc>
          <w:tcPr>
            <w:tcW w:w="538" w:type="pct"/>
            <w:shd w:val="clear" w:color="000000" w:fill="CCCCFF"/>
            <w:noWrap/>
            <w:vAlign w:val="bottom"/>
            <w:hideMark/>
          </w:tcPr>
          <w:p w14:paraId="6BA30B45"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4.500,00</w:t>
            </w:r>
          </w:p>
        </w:tc>
        <w:tc>
          <w:tcPr>
            <w:tcW w:w="538" w:type="pct"/>
            <w:shd w:val="clear" w:color="000000" w:fill="CCCCFF"/>
            <w:noWrap/>
            <w:vAlign w:val="bottom"/>
            <w:hideMark/>
          </w:tcPr>
          <w:p w14:paraId="68F44FBF"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0,00</w:t>
            </w:r>
          </w:p>
        </w:tc>
      </w:tr>
      <w:tr w:rsidR="00541DAA" w:rsidRPr="00541DAA" w14:paraId="7E489174" w14:textId="77777777" w:rsidTr="00520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5000" w:type="pct"/>
            <w:gridSpan w:val="5"/>
            <w:shd w:val="clear" w:color="auto" w:fill="F2F2F2"/>
            <w:noWrap/>
            <w:vAlign w:val="bottom"/>
            <w:hideMark/>
          </w:tcPr>
          <w:p w14:paraId="5DEA3D8F"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PROVEDBENI PROGRAM GRADA UMAGA-UMAGO 2021.-2025. </w:t>
            </w:r>
          </w:p>
        </w:tc>
      </w:tr>
      <w:tr w:rsidR="00541DAA" w:rsidRPr="00541DAA" w14:paraId="609C95F4" w14:textId="77777777" w:rsidTr="00520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5000" w:type="pct"/>
            <w:gridSpan w:val="5"/>
            <w:shd w:val="clear" w:color="auto" w:fill="F2F2F2"/>
            <w:noWrap/>
            <w:vAlign w:val="bottom"/>
            <w:hideMark/>
          </w:tcPr>
          <w:p w14:paraId="41010EAB"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xml:space="preserve">NAZIV CILJA NADREĐENOG AKTA STRATEŠKOG PLANIRANJA: </w:t>
            </w:r>
            <w:r w:rsidRPr="00541DAA">
              <w:rPr>
                <w:rFonts w:ascii="Times New Roman" w:eastAsia="Times New Roman" w:hAnsi="Times New Roman" w:cs="Times New Roman"/>
                <w:sz w:val="20"/>
                <w:szCs w:val="20"/>
                <w:lang w:eastAsia="hr-HR"/>
              </w:rPr>
              <w:t>1. ODRŽIVO GOSPODARSTVO I DRUŠTVO -SC 2. Obrazovani i zaposleni ljudi</w:t>
            </w:r>
            <w:r w:rsidRPr="00541DAA">
              <w:rPr>
                <w:rFonts w:ascii="Times New Roman" w:eastAsia="Times New Roman" w:hAnsi="Times New Roman" w:cs="Times New Roman"/>
                <w:b/>
                <w:bCs/>
                <w:sz w:val="20"/>
                <w:szCs w:val="20"/>
                <w:lang w:eastAsia="hr-HR"/>
              </w:rPr>
              <w:t> </w:t>
            </w:r>
          </w:p>
        </w:tc>
      </w:tr>
      <w:tr w:rsidR="00541DAA" w:rsidRPr="00541DAA" w14:paraId="73954A46" w14:textId="77777777" w:rsidTr="00520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5000" w:type="pct"/>
            <w:gridSpan w:val="5"/>
            <w:shd w:val="clear" w:color="auto" w:fill="F2F2F2"/>
            <w:noWrap/>
            <w:vAlign w:val="bottom"/>
            <w:hideMark/>
          </w:tcPr>
          <w:p w14:paraId="723197B1"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i/>
                <w:iCs/>
                <w:sz w:val="20"/>
                <w:szCs w:val="20"/>
                <w:lang w:eastAsia="hr-HR"/>
              </w:rPr>
              <w:t xml:space="preserve">NAZIV MJERE: </w:t>
            </w:r>
            <w:r w:rsidRPr="00541DAA">
              <w:rPr>
                <w:rFonts w:ascii="Times New Roman" w:eastAsia="Times New Roman" w:hAnsi="Times New Roman" w:cs="Times New Roman"/>
                <w:sz w:val="20"/>
                <w:szCs w:val="20"/>
                <w:lang w:eastAsia="hr-HR"/>
              </w:rPr>
              <w:t>Odgoj i obrazovanje</w:t>
            </w:r>
            <w:r w:rsidRPr="00541DAA">
              <w:rPr>
                <w:rFonts w:ascii="Times New Roman" w:eastAsia="Times New Roman" w:hAnsi="Times New Roman" w:cs="Times New Roman"/>
                <w:b/>
                <w:bCs/>
                <w:sz w:val="20"/>
                <w:szCs w:val="20"/>
                <w:lang w:eastAsia="hr-HR"/>
              </w:rPr>
              <w:t> </w:t>
            </w:r>
          </w:p>
        </w:tc>
      </w:tr>
      <w:tr w:rsidR="00541DAA" w:rsidRPr="00541DAA" w14:paraId="0C8DC83E" w14:textId="77777777" w:rsidTr="00712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51" w:type="pct"/>
            <w:shd w:val="clear" w:color="auto" w:fill="F2F2F2"/>
            <w:noWrap/>
            <w:vAlign w:val="bottom"/>
            <w:hideMark/>
          </w:tcPr>
          <w:p w14:paraId="414F4BB4" w14:textId="77777777" w:rsidR="00541DAA" w:rsidRPr="00541DAA" w:rsidRDefault="00541DAA" w:rsidP="00541DAA">
            <w:pPr>
              <w:spacing w:after="0" w:line="240" w:lineRule="auto"/>
              <w:rPr>
                <w:rFonts w:ascii="Times New Roman" w:eastAsia="Times New Roman" w:hAnsi="Times New Roman" w:cs="Times New Roman"/>
                <w:b/>
                <w:bCs/>
                <w:i/>
                <w:iCs/>
                <w:sz w:val="20"/>
                <w:szCs w:val="20"/>
                <w:lang w:eastAsia="hr-HR"/>
              </w:rPr>
            </w:pPr>
            <w:r w:rsidRPr="00541DAA">
              <w:rPr>
                <w:rFonts w:ascii="Times New Roman" w:eastAsia="Times New Roman" w:hAnsi="Times New Roman" w:cs="Times New Roman"/>
                <w:b/>
                <w:bCs/>
                <w:i/>
                <w:iCs/>
                <w:sz w:val="20"/>
                <w:szCs w:val="20"/>
                <w:lang w:eastAsia="hr-HR"/>
              </w:rPr>
              <w:t>POKAZATELJ REZULTATA</w:t>
            </w:r>
          </w:p>
        </w:tc>
        <w:tc>
          <w:tcPr>
            <w:tcW w:w="461" w:type="pct"/>
            <w:shd w:val="clear" w:color="auto" w:fill="F2F2F2"/>
            <w:noWrap/>
            <w:vAlign w:val="bottom"/>
            <w:hideMark/>
          </w:tcPr>
          <w:p w14:paraId="1A17FE00"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Plan 2022.</w:t>
            </w:r>
          </w:p>
        </w:tc>
        <w:tc>
          <w:tcPr>
            <w:tcW w:w="512" w:type="pct"/>
            <w:shd w:val="clear" w:color="auto" w:fill="F2F2F2"/>
            <w:noWrap/>
            <w:vAlign w:val="bottom"/>
            <w:hideMark/>
          </w:tcPr>
          <w:p w14:paraId="25781606"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Proračun 2023.</w:t>
            </w:r>
          </w:p>
        </w:tc>
        <w:tc>
          <w:tcPr>
            <w:tcW w:w="538" w:type="pct"/>
            <w:shd w:val="clear" w:color="auto" w:fill="F2F2F2"/>
            <w:noWrap/>
            <w:vAlign w:val="bottom"/>
            <w:hideMark/>
          </w:tcPr>
          <w:p w14:paraId="0AF1BDB9"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Projekcija 2024.</w:t>
            </w:r>
          </w:p>
        </w:tc>
        <w:tc>
          <w:tcPr>
            <w:tcW w:w="538" w:type="pct"/>
            <w:shd w:val="clear" w:color="auto" w:fill="F2F2F2"/>
            <w:noWrap/>
            <w:vAlign w:val="bottom"/>
            <w:hideMark/>
          </w:tcPr>
          <w:p w14:paraId="77081801"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Projekcija 2025.</w:t>
            </w:r>
          </w:p>
        </w:tc>
      </w:tr>
      <w:tr w:rsidR="00541DAA" w:rsidRPr="00541DAA" w14:paraId="48E9B351" w14:textId="77777777" w:rsidTr="00712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51" w:type="pct"/>
            <w:shd w:val="clear" w:color="auto" w:fill="F2F2F2"/>
            <w:noWrap/>
            <w:vAlign w:val="bottom"/>
          </w:tcPr>
          <w:p w14:paraId="364798F6"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Aktivnost A100037 Redovna djelatnost osnovnih škola</w:t>
            </w:r>
          </w:p>
          <w:p w14:paraId="73C3F62C" w14:textId="77777777" w:rsidR="00541DAA" w:rsidRPr="00541DAA" w:rsidRDefault="00541DAA" w:rsidP="00541DAA">
            <w:pPr>
              <w:spacing w:after="0" w:line="240" w:lineRule="auto"/>
              <w:rPr>
                <w:rFonts w:ascii="Times New Roman" w:eastAsia="Times New Roman" w:hAnsi="Times New Roman" w:cs="Times New Roman"/>
                <w:b/>
                <w:bCs/>
                <w:i/>
                <w:iCs/>
                <w:sz w:val="20"/>
                <w:szCs w:val="20"/>
                <w:lang w:eastAsia="hr-HR"/>
              </w:rPr>
            </w:pPr>
            <w:r w:rsidRPr="00541DAA">
              <w:rPr>
                <w:rFonts w:ascii="Times New Roman" w:eastAsia="Times New Roman" w:hAnsi="Times New Roman" w:cs="Times New Roman"/>
                <w:b/>
                <w:bCs/>
                <w:i/>
                <w:iCs/>
                <w:sz w:val="20"/>
                <w:szCs w:val="20"/>
                <w:lang w:eastAsia="hr-HR"/>
              </w:rPr>
              <w:t>Pokazatelj rezultata: broj učenika s glazbenim odjelom</w:t>
            </w:r>
          </w:p>
        </w:tc>
        <w:tc>
          <w:tcPr>
            <w:tcW w:w="461" w:type="pct"/>
            <w:shd w:val="clear" w:color="auto" w:fill="F2F2F2"/>
            <w:noWrap/>
            <w:vAlign w:val="bottom"/>
          </w:tcPr>
          <w:p w14:paraId="3FC7E9E6"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915</w:t>
            </w:r>
          </w:p>
        </w:tc>
        <w:tc>
          <w:tcPr>
            <w:tcW w:w="512" w:type="pct"/>
            <w:shd w:val="clear" w:color="auto" w:fill="F2F2F2"/>
            <w:noWrap/>
            <w:vAlign w:val="bottom"/>
          </w:tcPr>
          <w:p w14:paraId="7364F664"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921</w:t>
            </w:r>
          </w:p>
        </w:tc>
        <w:tc>
          <w:tcPr>
            <w:tcW w:w="538" w:type="pct"/>
            <w:shd w:val="clear" w:color="auto" w:fill="F2F2F2"/>
            <w:noWrap/>
            <w:vAlign w:val="bottom"/>
          </w:tcPr>
          <w:p w14:paraId="034D525E"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923</w:t>
            </w:r>
          </w:p>
        </w:tc>
        <w:tc>
          <w:tcPr>
            <w:tcW w:w="538" w:type="pct"/>
            <w:shd w:val="clear" w:color="auto" w:fill="F2F2F2"/>
            <w:noWrap/>
            <w:vAlign w:val="bottom"/>
          </w:tcPr>
          <w:p w14:paraId="485D9353"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926</w:t>
            </w:r>
          </w:p>
        </w:tc>
      </w:tr>
      <w:tr w:rsidR="00541DAA" w:rsidRPr="00541DAA" w14:paraId="571B14C1" w14:textId="77777777" w:rsidTr="00712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51" w:type="pct"/>
            <w:shd w:val="clear" w:color="auto" w:fill="F2F2F2"/>
            <w:noWrap/>
            <w:vAlign w:val="bottom"/>
            <w:hideMark/>
          </w:tcPr>
          <w:p w14:paraId="489104F0"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Aktivnost A100038 Redovna djelatnost osnovnih škola - državna riznica</w:t>
            </w:r>
          </w:p>
          <w:p w14:paraId="7E775535" w14:textId="77777777" w:rsidR="00541DAA" w:rsidRPr="00541DAA" w:rsidRDefault="00541DAA" w:rsidP="00541DAA">
            <w:pPr>
              <w:spacing w:after="0" w:line="240" w:lineRule="auto"/>
              <w:rPr>
                <w:rFonts w:ascii="Times New Roman" w:eastAsia="Times New Roman" w:hAnsi="Times New Roman" w:cs="Times New Roman"/>
                <w:b/>
                <w:bCs/>
                <w:i/>
                <w:iCs/>
                <w:sz w:val="20"/>
                <w:szCs w:val="20"/>
                <w:lang w:eastAsia="hr-HR"/>
              </w:rPr>
            </w:pPr>
            <w:r w:rsidRPr="00541DAA">
              <w:rPr>
                <w:rFonts w:ascii="Times New Roman" w:eastAsia="Times New Roman" w:hAnsi="Times New Roman" w:cs="Times New Roman"/>
                <w:b/>
                <w:bCs/>
                <w:sz w:val="20"/>
                <w:szCs w:val="20"/>
                <w:lang w:eastAsia="hr-HR"/>
              </w:rPr>
              <w:t xml:space="preserve">Pokazatelj rezultata: broj zaposlenih </w:t>
            </w:r>
            <w:r w:rsidRPr="00541DAA">
              <w:rPr>
                <w:rFonts w:ascii="Times New Roman" w:eastAsia="Times New Roman" w:hAnsi="Times New Roman" w:cs="Times New Roman"/>
                <w:b/>
                <w:bCs/>
                <w:i/>
                <w:iCs/>
                <w:sz w:val="20"/>
                <w:szCs w:val="20"/>
                <w:lang w:eastAsia="hr-HR"/>
              </w:rPr>
              <w:t> </w:t>
            </w:r>
          </w:p>
        </w:tc>
        <w:tc>
          <w:tcPr>
            <w:tcW w:w="461" w:type="pct"/>
            <w:shd w:val="clear" w:color="auto" w:fill="F2F2F2"/>
            <w:noWrap/>
            <w:vAlign w:val="bottom"/>
            <w:hideMark/>
          </w:tcPr>
          <w:p w14:paraId="430CD348"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118</w:t>
            </w:r>
          </w:p>
        </w:tc>
        <w:tc>
          <w:tcPr>
            <w:tcW w:w="512" w:type="pct"/>
            <w:shd w:val="clear" w:color="auto" w:fill="F2F2F2"/>
            <w:noWrap/>
            <w:vAlign w:val="bottom"/>
            <w:hideMark/>
          </w:tcPr>
          <w:p w14:paraId="5E1242E7"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120</w:t>
            </w:r>
          </w:p>
        </w:tc>
        <w:tc>
          <w:tcPr>
            <w:tcW w:w="538" w:type="pct"/>
            <w:shd w:val="clear" w:color="auto" w:fill="F2F2F2"/>
            <w:noWrap/>
            <w:vAlign w:val="bottom"/>
            <w:hideMark/>
          </w:tcPr>
          <w:p w14:paraId="7D9D7846"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122</w:t>
            </w:r>
          </w:p>
        </w:tc>
        <w:tc>
          <w:tcPr>
            <w:tcW w:w="538" w:type="pct"/>
            <w:shd w:val="clear" w:color="auto" w:fill="F2F2F2"/>
            <w:noWrap/>
            <w:vAlign w:val="bottom"/>
            <w:hideMark/>
          </w:tcPr>
          <w:p w14:paraId="1D1C05E6"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123</w:t>
            </w:r>
          </w:p>
        </w:tc>
      </w:tr>
      <w:tr w:rsidR="00541DAA" w:rsidRPr="00541DAA" w14:paraId="09C5FD80" w14:textId="77777777" w:rsidTr="00712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51" w:type="pct"/>
            <w:shd w:val="clear" w:color="auto" w:fill="F2F2F2"/>
            <w:noWrap/>
            <w:vAlign w:val="bottom"/>
          </w:tcPr>
          <w:p w14:paraId="44F825E7"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Aktivnost A100042 Rad s djecom s teškoćama u razvoju</w:t>
            </w:r>
          </w:p>
          <w:p w14:paraId="7ED2D712"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Pokazatelj rezultata: udio djece obuhvaćen programom</w:t>
            </w:r>
          </w:p>
          <w:p w14:paraId="7991CAAB" w14:textId="77777777" w:rsidR="00541DAA" w:rsidRPr="00541DAA" w:rsidRDefault="00541DAA" w:rsidP="00541DAA">
            <w:pPr>
              <w:spacing w:after="0" w:line="240" w:lineRule="auto"/>
              <w:rPr>
                <w:rFonts w:ascii="Times New Roman" w:eastAsia="Times New Roman" w:hAnsi="Times New Roman" w:cs="Times New Roman"/>
                <w:bCs/>
                <w:i/>
                <w:iCs/>
                <w:sz w:val="20"/>
                <w:szCs w:val="20"/>
                <w:lang w:eastAsia="hr-HR"/>
              </w:rPr>
            </w:pPr>
            <w:r w:rsidRPr="00541DAA">
              <w:rPr>
                <w:rFonts w:ascii="Times New Roman" w:eastAsia="Times New Roman" w:hAnsi="Times New Roman" w:cs="Times New Roman"/>
                <w:bCs/>
                <w:sz w:val="20"/>
                <w:szCs w:val="20"/>
                <w:lang w:eastAsia="hr-HR"/>
              </w:rPr>
              <w:t>Izvor podataka: pedagoška dokumentacija</w:t>
            </w:r>
          </w:p>
        </w:tc>
        <w:tc>
          <w:tcPr>
            <w:tcW w:w="461" w:type="pct"/>
            <w:shd w:val="clear" w:color="auto" w:fill="F2F2F2"/>
            <w:noWrap/>
            <w:vAlign w:val="bottom"/>
          </w:tcPr>
          <w:p w14:paraId="6918E925"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5%</w:t>
            </w:r>
          </w:p>
        </w:tc>
        <w:tc>
          <w:tcPr>
            <w:tcW w:w="512" w:type="pct"/>
            <w:shd w:val="clear" w:color="auto" w:fill="F2F2F2"/>
            <w:noWrap/>
            <w:vAlign w:val="bottom"/>
          </w:tcPr>
          <w:p w14:paraId="7BB52759"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5%</w:t>
            </w:r>
          </w:p>
        </w:tc>
        <w:tc>
          <w:tcPr>
            <w:tcW w:w="538" w:type="pct"/>
            <w:shd w:val="clear" w:color="auto" w:fill="F2F2F2"/>
            <w:noWrap/>
            <w:vAlign w:val="bottom"/>
          </w:tcPr>
          <w:p w14:paraId="6FB38BA6"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6%</w:t>
            </w:r>
          </w:p>
        </w:tc>
        <w:tc>
          <w:tcPr>
            <w:tcW w:w="538" w:type="pct"/>
            <w:shd w:val="clear" w:color="auto" w:fill="F2F2F2"/>
            <w:noWrap/>
            <w:vAlign w:val="bottom"/>
          </w:tcPr>
          <w:p w14:paraId="56014522"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7%</w:t>
            </w:r>
          </w:p>
        </w:tc>
      </w:tr>
      <w:tr w:rsidR="00541DAA" w:rsidRPr="00541DAA" w14:paraId="75BBC579" w14:textId="77777777" w:rsidTr="00712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51" w:type="pct"/>
            <w:shd w:val="clear" w:color="auto" w:fill="F2F2F2"/>
            <w:noWrap/>
            <w:vAlign w:val="bottom"/>
          </w:tcPr>
          <w:p w14:paraId="0B9ACA4E"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Aktivnost A100043 Mentorstvo</w:t>
            </w:r>
          </w:p>
          <w:p w14:paraId="4C4FCBA8"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Pokazatelj rezultata: udio djelatnika obuhvaćen programom</w:t>
            </w:r>
          </w:p>
          <w:p w14:paraId="2C44C426" w14:textId="77777777" w:rsidR="00541DAA" w:rsidRPr="00541DAA" w:rsidRDefault="00541DAA" w:rsidP="00541DAA">
            <w:pPr>
              <w:spacing w:after="0" w:line="240" w:lineRule="auto"/>
              <w:rPr>
                <w:rFonts w:ascii="Times New Roman" w:eastAsia="Times New Roman" w:hAnsi="Times New Roman" w:cs="Times New Roman"/>
                <w:bCs/>
                <w:i/>
                <w:iCs/>
                <w:sz w:val="20"/>
                <w:szCs w:val="20"/>
                <w:lang w:eastAsia="hr-HR"/>
              </w:rPr>
            </w:pPr>
            <w:r w:rsidRPr="00541DAA">
              <w:rPr>
                <w:rFonts w:ascii="Times New Roman" w:eastAsia="Times New Roman" w:hAnsi="Times New Roman" w:cs="Times New Roman"/>
                <w:bCs/>
                <w:sz w:val="20"/>
                <w:szCs w:val="20"/>
                <w:lang w:eastAsia="hr-HR"/>
              </w:rPr>
              <w:lastRenderedPageBreak/>
              <w:t>Izvor podataka: pedagoška dokumentacija</w:t>
            </w:r>
          </w:p>
        </w:tc>
        <w:tc>
          <w:tcPr>
            <w:tcW w:w="461" w:type="pct"/>
            <w:shd w:val="clear" w:color="auto" w:fill="F2F2F2"/>
            <w:noWrap/>
            <w:vAlign w:val="bottom"/>
          </w:tcPr>
          <w:p w14:paraId="6525B0A8"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lastRenderedPageBreak/>
              <w:t>2%</w:t>
            </w:r>
          </w:p>
        </w:tc>
        <w:tc>
          <w:tcPr>
            <w:tcW w:w="512" w:type="pct"/>
            <w:shd w:val="clear" w:color="auto" w:fill="F2F2F2"/>
            <w:noWrap/>
            <w:vAlign w:val="bottom"/>
          </w:tcPr>
          <w:p w14:paraId="71F7087A"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2%</w:t>
            </w:r>
          </w:p>
        </w:tc>
        <w:tc>
          <w:tcPr>
            <w:tcW w:w="538" w:type="pct"/>
            <w:shd w:val="clear" w:color="auto" w:fill="F2F2F2"/>
            <w:noWrap/>
            <w:vAlign w:val="bottom"/>
          </w:tcPr>
          <w:p w14:paraId="2D0D1C4B"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2%</w:t>
            </w:r>
          </w:p>
        </w:tc>
        <w:tc>
          <w:tcPr>
            <w:tcW w:w="538" w:type="pct"/>
            <w:shd w:val="clear" w:color="auto" w:fill="F2F2F2"/>
            <w:noWrap/>
            <w:vAlign w:val="bottom"/>
          </w:tcPr>
          <w:p w14:paraId="6B033958"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2%</w:t>
            </w:r>
          </w:p>
        </w:tc>
      </w:tr>
      <w:tr w:rsidR="00541DAA" w:rsidRPr="00541DAA" w14:paraId="4FD88057" w14:textId="77777777" w:rsidTr="00712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51" w:type="pct"/>
            <w:shd w:val="clear" w:color="auto" w:fill="F2F2F2"/>
            <w:noWrap/>
            <w:vAlign w:val="bottom"/>
          </w:tcPr>
          <w:p w14:paraId="3F93B15D"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Aktivnost A100045 Produženi boravak učenika u osnovnim školama</w:t>
            </w:r>
          </w:p>
          <w:p w14:paraId="200800BF"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Pokazatelj rezultata: broj djece obuhvaćen programom</w:t>
            </w:r>
          </w:p>
        </w:tc>
        <w:tc>
          <w:tcPr>
            <w:tcW w:w="461" w:type="pct"/>
            <w:shd w:val="clear" w:color="auto" w:fill="F2F2F2"/>
            <w:noWrap/>
            <w:vAlign w:val="bottom"/>
          </w:tcPr>
          <w:p w14:paraId="6E116F8F"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118</w:t>
            </w:r>
          </w:p>
        </w:tc>
        <w:tc>
          <w:tcPr>
            <w:tcW w:w="512" w:type="pct"/>
            <w:shd w:val="clear" w:color="auto" w:fill="F2F2F2"/>
            <w:noWrap/>
            <w:vAlign w:val="bottom"/>
          </w:tcPr>
          <w:p w14:paraId="2DF1A86D"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120</w:t>
            </w:r>
          </w:p>
        </w:tc>
        <w:tc>
          <w:tcPr>
            <w:tcW w:w="538" w:type="pct"/>
            <w:shd w:val="clear" w:color="auto" w:fill="F2F2F2"/>
            <w:noWrap/>
            <w:vAlign w:val="bottom"/>
          </w:tcPr>
          <w:p w14:paraId="2AD73198"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122</w:t>
            </w:r>
          </w:p>
        </w:tc>
        <w:tc>
          <w:tcPr>
            <w:tcW w:w="538" w:type="pct"/>
            <w:shd w:val="clear" w:color="auto" w:fill="F2F2F2"/>
            <w:noWrap/>
            <w:vAlign w:val="bottom"/>
          </w:tcPr>
          <w:p w14:paraId="1C965F73"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124</w:t>
            </w:r>
          </w:p>
        </w:tc>
      </w:tr>
      <w:tr w:rsidR="00541DAA" w:rsidRPr="00541DAA" w14:paraId="4163394C" w14:textId="77777777" w:rsidTr="00712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51" w:type="pct"/>
            <w:shd w:val="clear" w:color="auto" w:fill="F2F2F2"/>
            <w:noWrap/>
            <w:vAlign w:val="bottom"/>
          </w:tcPr>
          <w:p w14:paraId="3FC060F9"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Aktivnost A100046 Školski klub i Škola u prirodi</w:t>
            </w:r>
          </w:p>
          <w:p w14:paraId="5255025A"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Pokazatelj rezultata: udio djece obuhvaćen programom</w:t>
            </w:r>
          </w:p>
          <w:p w14:paraId="224824FE"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Cs/>
                <w:sz w:val="20"/>
                <w:szCs w:val="20"/>
                <w:lang w:eastAsia="hr-HR"/>
              </w:rPr>
              <w:t>Izvor podataka: pedagoška dokumentacija</w:t>
            </w:r>
          </w:p>
        </w:tc>
        <w:tc>
          <w:tcPr>
            <w:tcW w:w="461" w:type="pct"/>
            <w:shd w:val="clear" w:color="auto" w:fill="F2F2F2"/>
            <w:noWrap/>
            <w:vAlign w:val="bottom"/>
          </w:tcPr>
          <w:p w14:paraId="44BFE623"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16%</w:t>
            </w:r>
          </w:p>
        </w:tc>
        <w:tc>
          <w:tcPr>
            <w:tcW w:w="512" w:type="pct"/>
            <w:shd w:val="clear" w:color="auto" w:fill="F2F2F2"/>
            <w:noWrap/>
            <w:vAlign w:val="bottom"/>
          </w:tcPr>
          <w:p w14:paraId="10EC9998"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16%</w:t>
            </w:r>
          </w:p>
        </w:tc>
        <w:tc>
          <w:tcPr>
            <w:tcW w:w="538" w:type="pct"/>
            <w:shd w:val="clear" w:color="auto" w:fill="F2F2F2"/>
            <w:noWrap/>
            <w:vAlign w:val="bottom"/>
          </w:tcPr>
          <w:p w14:paraId="5FCD1DA1"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16%</w:t>
            </w:r>
          </w:p>
        </w:tc>
        <w:tc>
          <w:tcPr>
            <w:tcW w:w="538" w:type="pct"/>
            <w:shd w:val="clear" w:color="auto" w:fill="F2F2F2"/>
            <w:noWrap/>
            <w:vAlign w:val="bottom"/>
          </w:tcPr>
          <w:p w14:paraId="5AF69948"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16%</w:t>
            </w:r>
          </w:p>
        </w:tc>
      </w:tr>
      <w:tr w:rsidR="00541DAA" w:rsidRPr="00541DAA" w14:paraId="58A35BFC" w14:textId="77777777" w:rsidTr="00712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51" w:type="pct"/>
            <w:shd w:val="clear" w:color="auto" w:fill="F2F2F2"/>
            <w:noWrap/>
            <w:vAlign w:val="bottom"/>
          </w:tcPr>
          <w:p w14:paraId="1699DFCB"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Aktivnost A100048 Natjecanja učenika i županijska stručna vijeća</w:t>
            </w:r>
          </w:p>
          <w:p w14:paraId="282B37A7"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Pokazatelj rezultata: udio djece obuhvaćen programom-natjecanja učenika</w:t>
            </w:r>
          </w:p>
          <w:p w14:paraId="1D02D165"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Cs/>
                <w:sz w:val="20"/>
                <w:szCs w:val="20"/>
                <w:lang w:eastAsia="hr-HR"/>
              </w:rPr>
              <w:t>Izvor podataka: pedagoška dokumentacija</w:t>
            </w:r>
          </w:p>
        </w:tc>
        <w:tc>
          <w:tcPr>
            <w:tcW w:w="461" w:type="pct"/>
            <w:shd w:val="clear" w:color="auto" w:fill="F2F2F2"/>
            <w:noWrap/>
            <w:vAlign w:val="bottom"/>
          </w:tcPr>
          <w:p w14:paraId="1027CD5C"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81%</w:t>
            </w:r>
          </w:p>
        </w:tc>
        <w:tc>
          <w:tcPr>
            <w:tcW w:w="512" w:type="pct"/>
            <w:shd w:val="clear" w:color="auto" w:fill="F2F2F2"/>
            <w:noWrap/>
            <w:vAlign w:val="bottom"/>
          </w:tcPr>
          <w:p w14:paraId="61FE08B4"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81%</w:t>
            </w:r>
          </w:p>
        </w:tc>
        <w:tc>
          <w:tcPr>
            <w:tcW w:w="538" w:type="pct"/>
            <w:shd w:val="clear" w:color="auto" w:fill="F2F2F2"/>
            <w:noWrap/>
            <w:vAlign w:val="bottom"/>
          </w:tcPr>
          <w:p w14:paraId="69A0C9C3"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81%</w:t>
            </w:r>
          </w:p>
        </w:tc>
        <w:tc>
          <w:tcPr>
            <w:tcW w:w="538" w:type="pct"/>
            <w:shd w:val="clear" w:color="auto" w:fill="F2F2F2"/>
            <w:noWrap/>
            <w:vAlign w:val="bottom"/>
          </w:tcPr>
          <w:p w14:paraId="58693F04"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81%</w:t>
            </w:r>
          </w:p>
        </w:tc>
      </w:tr>
      <w:tr w:rsidR="00541DAA" w:rsidRPr="00541DAA" w14:paraId="781EBCB6" w14:textId="77777777" w:rsidTr="00712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51" w:type="pct"/>
            <w:shd w:val="clear" w:color="auto" w:fill="F2F2F2"/>
            <w:noWrap/>
            <w:vAlign w:val="bottom"/>
          </w:tcPr>
          <w:p w14:paraId="0E0CC318"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Aktivnost A100048 Natjecanja učenika i županijska stručna vijeća</w:t>
            </w:r>
          </w:p>
          <w:p w14:paraId="1AA51C74"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xml:space="preserve">Pokazatelj rezultata: udio djelatnika obuhvaćen programom-županijska stručna </w:t>
            </w:r>
            <w:r w:rsidR="00A518AB" w:rsidRPr="00541DAA">
              <w:rPr>
                <w:rFonts w:ascii="Times New Roman" w:eastAsia="Times New Roman" w:hAnsi="Times New Roman" w:cs="Times New Roman"/>
                <w:b/>
                <w:bCs/>
                <w:sz w:val="20"/>
                <w:szCs w:val="20"/>
                <w:lang w:eastAsia="hr-HR"/>
              </w:rPr>
              <w:t>vijeća</w:t>
            </w:r>
          </w:p>
        </w:tc>
        <w:tc>
          <w:tcPr>
            <w:tcW w:w="461" w:type="pct"/>
            <w:shd w:val="clear" w:color="auto" w:fill="F2F2F2"/>
            <w:noWrap/>
            <w:vAlign w:val="bottom"/>
          </w:tcPr>
          <w:p w14:paraId="4B41527A"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2%</w:t>
            </w:r>
          </w:p>
        </w:tc>
        <w:tc>
          <w:tcPr>
            <w:tcW w:w="512" w:type="pct"/>
            <w:shd w:val="clear" w:color="auto" w:fill="F2F2F2"/>
            <w:noWrap/>
            <w:vAlign w:val="bottom"/>
          </w:tcPr>
          <w:p w14:paraId="2405DEF9"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2%</w:t>
            </w:r>
          </w:p>
        </w:tc>
        <w:tc>
          <w:tcPr>
            <w:tcW w:w="538" w:type="pct"/>
            <w:shd w:val="clear" w:color="auto" w:fill="F2F2F2"/>
            <w:noWrap/>
            <w:vAlign w:val="bottom"/>
          </w:tcPr>
          <w:p w14:paraId="1047C955"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2%</w:t>
            </w:r>
          </w:p>
        </w:tc>
        <w:tc>
          <w:tcPr>
            <w:tcW w:w="538" w:type="pct"/>
            <w:shd w:val="clear" w:color="auto" w:fill="F2F2F2"/>
            <w:noWrap/>
            <w:vAlign w:val="bottom"/>
          </w:tcPr>
          <w:p w14:paraId="2D03714F"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2%</w:t>
            </w:r>
          </w:p>
        </w:tc>
      </w:tr>
      <w:tr w:rsidR="00541DAA" w:rsidRPr="00541DAA" w14:paraId="735D4897" w14:textId="77777777" w:rsidTr="00712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51" w:type="pct"/>
            <w:shd w:val="clear" w:color="auto" w:fill="F2F2F2"/>
            <w:noWrap/>
            <w:vAlign w:val="bottom"/>
          </w:tcPr>
          <w:p w14:paraId="4E3A8A3A"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Aktivnost A100061 Zavičajna nastava</w:t>
            </w:r>
          </w:p>
          <w:p w14:paraId="36D5B381"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Pokazatelj rezultata: udio djece obuhvaćen programom</w:t>
            </w:r>
          </w:p>
          <w:p w14:paraId="3F542CF0"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Cs/>
                <w:sz w:val="20"/>
                <w:szCs w:val="20"/>
                <w:lang w:eastAsia="hr-HR"/>
              </w:rPr>
              <w:t>Izvor podataka: pedagoška dokumentacija</w:t>
            </w:r>
          </w:p>
        </w:tc>
        <w:tc>
          <w:tcPr>
            <w:tcW w:w="461" w:type="pct"/>
            <w:shd w:val="clear" w:color="auto" w:fill="F2F2F2"/>
            <w:noWrap/>
            <w:vAlign w:val="bottom"/>
          </w:tcPr>
          <w:p w14:paraId="1B4CBB32"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45%</w:t>
            </w:r>
          </w:p>
        </w:tc>
        <w:tc>
          <w:tcPr>
            <w:tcW w:w="512" w:type="pct"/>
            <w:shd w:val="clear" w:color="auto" w:fill="F2F2F2"/>
            <w:noWrap/>
            <w:vAlign w:val="bottom"/>
          </w:tcPr>
          <w:p w14:paraId="69B635FE"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50%</w:t>
            </w:r>
          </w:p>
        </w:tc>
        <w:tc>
          <w:tcPr>
            <w:tcW w:w="538" w:type="pct"/>
            <w:shd w:val="clear" w:color="auto" w:fill="F2F2F2"/>
            <w:noWrap/>
            <w:vAlign w:val="bottom"/>
          </w:tcPr>
          <w:p w14:paraId="0E424065"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50%</w:t>
            </w:r>
          </w:p>
        </w:tc>
        <w:tc>
          <w:tcPr>
            <w:tcW w:w="538" w:type="pct"/>
            <w:shd w:val="clear" w:color="auto" w:fill="F2F2F2"/>
            <w:noWrap/>
            <w:vAlign w:val="bottom"/>
          </w:tcPr>
          <w:p w14:paraId="1EAD247B"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50%</w:t>
            </w:r>
          </w:p>
        </w:tc>
      </w:tr>
      <w:tr w:rsidR="00541DAA" w:rsidRPr="00541DAA" w14:paraId="55E23E79" w14:textId="77777777" w:rsidTr="00712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51" w:type="pct"/>
            <w:shd w:val="clear" w:color="auto" w:fill="F2F2F2"/>
            <w:noWrap/>
            <w:vAlign w:val="bottom"/>
          </w:tcPr>
          <w:p w14:paraId="5CB6B4C0"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Aktivnost A100064 Škola za život</w:t>
            </w:r>
          </w:p>
          <w:p w14:paraId="6841192B"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Pokazatelj rezultata: udio djece obuhvaćen programom</w:t>
            </w:r>
          </w:p>
          <w:p w14:paraId="246F6449"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Cs/>
                <w:sz w:val="20"/>
                <w:szCs w:val="20"/>
                <w:lang w:eastAsia="hr-HR"/>
              </w:rPr>
              <w:t>Izvor podataka: pedagoška dokumentacija</w:t>
            </w:r>
          </w:p>
        </w:tc>
        <w:tc>
          <w:tcPr>
            <w:tcW w:w="461" w:type="pct"/>
            <w:shd w:val="clear" w:color="auto" w:fill="F2F2F2"/>
            <w:noWrap/>
            <w:vAlign w:val="center"/>
          </w:tcPr>
          <w:p w14:paraId="6066F9F1"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36%</w:t>
            </w:r>
          </w:p>
        </w:tc>
        <w:tc>
          <w:tcPr>
            <w:tcW w:w="512" w:type="pct"/>
            <w:shd w:val="clear" w:color="auto" w:fill="F2F2F2"/>
            <w:noWrap/>
            <w:vAlign w:val="center"/>
          </w:tcPr>
          <w:p w14:paraId="698F7FF2"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98%</w:t>
            </w:r>
          </w:p>
        </w:tc>
        <w:tc>
          <w:tcPr>
            <w:tcW w:w="538" w:type="pct"/>
            <w:shd w:val="clear" w:color="auto" w:fill="F2F2F2"/>
            <w:noWrap/>
            <w:vAlign w:val="center"/>
          </w:tcPr>
          <w:p w14:paraId="412C483F"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100%</w:t>
            </w:r>
          </w:p>
        </w:tc>
        <w:tc>
          <w:tcPr>
            <w:tcW w:w="538" w:type="pct"/>
            <w:shd w:val="clear" w:color="auto" w:fill="F2F2F2"/>
            <w:noWrap/>
            <w:vAlign w:val="center"/>
          </w:tcPr>
          <w:p w14:paraId="5ADC70DA"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100%</w:t>
            </w:r>
          </w:p>
        </w:tc>
      </w:tr>
      <w:tr w:rsidR="00541DAA" w:rsidRPr="00541DAA" w14:paraId="0959EB6D" w14:textId="77777777" w:rsidTr="00712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51" w:type="pct"/>
            <w:shd w:val="clear" w:color="auto" w:fill="F2F2F2"/>
            <w:noWrap/>
            <w:vAlign w:val="bottom"/>
          </w:tcPr>
          <w:p w14:paraId="63839BA5"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Kapitalni projekt K100008 Opremanje osnovnih škola</w:t>
            </w:r>
          </w:p>
          <w:p w14:paraId="4AF6F42A"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Pokazatelj rezultata: udio utrošenih/planiranih sredstava za opremanje</w:t>
            </w:r>
          </w:p>
        </w:tc>
        <w:tc>
          <w:tcPr>
            <w:tcW w:w="461" w:type="pct"/>
            <w:shd w:val="clear" w:color="auto" w:fill="F2F2F2"/>
            <w:noWrap/>
            <w:vAlign w:val="bottom"/>
          </w:tcPr>
          <w:p w14:paraId="7F01C652"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2%</w:t>
            </w:r>
          </w:p>
        </w:tc>
        <w:tc>
          <w:tcPr>
            <w:tcW w:w="512" w:type="pct"/>
            <w:shd w:val="clear" w:color="auto" w:fill="F2F2F2"/>
            <w:noWrap/>
            <w:vAlign w:val="bottom"/>
          </w:tcPr>
          <w:p w14:paraId="02223A8B"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2%</w:t>
            </w:r>
          </w:p>
        </w:tc>
        <w:tc>
          <w:tcPr>
            <w:tcW w:w="538" w:type="pct"/>
            <w:shd w:val="clear" w:color="auto" w:fill="F2F2F2"/>
            <w:noWrap/>
            <w:vAlign w:val="bottom"/>
          </w:tcPr>
          <w:p w14:paraId="762C989F"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1%</w:t>
            </w:r>
          </w:p>
        </w:tc>
        <w:tc>
          <w:tcPr>
            <w:tcW w:w="538" w:type="pct"/>
            <w:shd w:val="clear" w:color="auto" w:fill="F2F2F2"/>
            <w:noWrap/>
            <w:vAlign w:val="bottom"/>
          </w:tcPr>
          <w:p w14:paraId="27E7F976"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1%</w:t>
            </w:r>
          </w:p>
        </w:tc>
      </w:tr>
      <w:tr w:rsidR="00541DAA" w:rsidRPr="00541DAA" w14:paraId="302C0705" w14:textId="77777777" w:rsidTr="00712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51" w:type="pct"/>
            <w:shd w:val="clear" w:color="auto" w:fill="F2F2F2"/>
            <w:noWrap/>
            <w:vAlign w:val="bottom"/>
          </w:tcPr>
          <w:p w14:paraId="59A979FB"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Kapitalni projekt K100009 Pojačano održavanje objekta osnovnih škola</w:t>
            </w:r>
          </w:p>
          <w:p w14:paraId="55B973AA"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xml:space="preserve">Pokazatelj rezultata: udio utrošenih/planiranih sredstava za dodatna ulaganja </w:t>
            </w:r>
          </w:p>
        </w:tc>
        <w:tc>
          <w:tcPr>
            <w:tcW w:w="461" w:type="pct"/>
            <w:shd w:val="clear" w:color="auto" w:fill="F2F2F2"/>
            <w:noWrap/>
            <w:vAlign w:val="bottom"/>
          </w:tcPr>
          <w:p w14:paraId="469726A9"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0%</w:t>
            </w:r>
          </w:p>
        </w:tc>
        <w:tc>
          <w:tcPr>
            <w:tcW w:w="512" w:type="pct"/>
            <w:shd w:val="clear" w:color="auto" w:fill="F2F2F2"/>
            <w:noWrap/>
            <w:vAlign w:val="bottom"/>
          </w:tcPr>
          <w:p w14:paraId="2FB2FC6F"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1%</w:t>
            </w:r>
          </w:p>
        </w:tc>
        <w:tc>
          <w:tcPr>
            <w:tcW w:w="538" w:type="pct"/>
            <w:shd w:val="clear" w:color="auto" w:fill="F2F2F2"/>
            <w:noWrap/>
            <w:vAlign w:val="bottom"/>
          </w:tcPr>
          <w:p w14:paraId="008AFC67"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4%</w:t>
            </w:r>
          </w:p>
        </w:tc>
        <w:tc>
          <w:tcPr>
            <w:tcW w:w="538" w:type="pct"/>
            <w:shd w:val="clear" w:color="auto" w:fill="F2F2F2"/>
            <w:noWrap/>
            <w:vAlign w:val="bottom"/>
          </w:tcPr>
          <w:p w14:paraId="6F01B93B"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4%</w:t>
            </w:r>
          </w:p>
        </w:tc>
      </w:tr>
      <w:tr w:rsidR="00541DAA" w:rsidRPr="00541DAA" w14:paraId="6223C288" w14:textId="77777777" w:rsidTr="00712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51" w:type="pct"/>
            <w:shd w:val="clear" w:color="auto" w:fill="F2F2F2"/>
            <w:noWrap/>
            <w:vAlign w:val="bottom"/>
          </w:tcPr>
          <w:p w14:paraId="24161021" w14:textId="77777777" w:rsidR="00541DAA" w:rsidRPr="001F5099" w:rsidRDefault="007125A6" w:rsidP="00541DAA">
            <w:pPr>
              <w:spacing w:after="0" w:line="240" w:lineRule="auto"/>
              <w:rPr>
                <w:rFonts w:ascii="Times New Roman" w:eastAsia="Times New Roman" w:hAnsi="Times New Roman" w:cs="Times New Roman"/>
                <w:b/>
                <w:bCs/>
                <w:color w:val="FF0000"/>
                <w:sz w:val="20"/>
                <w:szCs w:val="20"/>
                <w:lang w:eastAsia="hr-HR"/>
              </w:rPr>
            </w:pPr>
            <w:r w:rsidRPr="001F5099">
              <w:rPr>
                <w:rFonts w:ascii="Times New Roman" w:eastAsia="Times New Roman" w:hAnsi="Times New Roman" w:cs="Times New Roman"/>
                <w:b/>
                <w:bCs/>
                <w:color w:val="FF0000"/>
                <w:sz w:val="20"/>
                <w:szCs w:val="20"/>
                <w:lang w:eastAsia="hr-HR"/>
              </w:rPr>
              <w:t>Tekući projekt T100068</w:t>
            </w:r>
            <w:r w:rsidR="00541DAA" w:rsidRPr="001F5099">
              <w:rPr>
                <w:rFonts w:ascii="Times New Roman" w:eastAsia="Times New Roman" w:hAnsi="Times New Roman" w:cs="Times New Roman"/>
                <w:b/>
                <w:bCs/>
                <w:color w:val="FF0000"/>
                <w:sz w:val="20"/>
                <w:szCs w:val="20"/>
                <w:lang w:eastAsia="hr-HR"/>
              </w:rPr>
              <w:t xml:space="preserve"> Pomoćnici u nastavi - Škola puna znanja</w:t>
            </w:r>
            <w:r w:rsidRPr="001F5099">
              <w:rPr>
                <w:rFonts w:ascii="Times New Roman" w:eastAsia="Times New Roman" w:hAnsi="Times New Roman" w:cs="Times New Roman"/>
                <w:b/>
                <w:bCs/>
                <w:color w:val="FF0000"/>
                <w:sz w:val="20"/>
                <w:szCs w:val="20"/>
                <w:lang w:eastAsia="hr-HR"/>
              </w:rPr>
              <w:t xml:space="preserve"> (od školske godine 2022./2023.)</w:t>
            </w:r>
          </w:p>
          <w:p w14:paraId="7D757623" w14:textId="77777777" w:rsidR="00541DAA" w:rsidRPr="001F5099" w:rsidRDefault="00541DAA" w:rsidP="00541DAA">
            <w:pPr>
              <w:spacing w:after="0" w:line="240" w:lineRule="auto"/>
              <w:rPr>
                <w:rFonts w:ascii="Times New Roman" w:eastAsia="Times New Roman" w:hAnsi="Times New Roman" w:cs="Times New Roman"/>
                <w:b/>
                <w:bCs/>
                <w:color w:val="FF0000"/>
                <w:sz w:val="20"/>
                <w:szCs w:val="20"/>
                <w:lang w:eastAsia="hr-HR"/>
              </w:rPr>
            </w:pPr>
            <w:r w:rsidRPr="001F5099">
              <w:rPr>
                <w:rFonts w:ascii="Times New Roman" w:eastAsia="Times New Roman" w:hAnsi="Times New Roman" w:cs="Times New Roman"/>
                <w:b/>
                <w:bCs/>
                <w:color w:val="FF0000"/>
                <w:sz w:val="20"/>
                <w:szCs w:val="20"/>
                <w:lang w:eastAsia="hr-HR"/>
              </w:rPr>
              <w:t>Pokazatelj rezultata: broj djelatnika obuhvaćen programom</w:t>
            </w:r>
          </w:p>
        </w:tc>
        <w:tc>
          <w:tcPr>
            <w:tcW w:w="461" w:type="pct"/>
            <w:shd w:val="clear" w:color="auto" w:fill="F2F2F2"/>
            <w:noWrap/>
            <w:vAlign w:val="bottom"/>
          </w:tcPr>
          <w:p w14:paraId="1E4206BE" w14:textId="77777777" w:rsidR="00541DAA" w:rsidRPr="001F5099" w:rsidRDefault="00541DAA" w:rsidP="00541DAA">
            <w:pPr>
              <w:spacing w:after="0" w:line="240" w:lineRule="auto"/>
              <w:jc w:val="center"/>
              <w:rPr>
                <w:rFonts w:ascii="Times New Roman" w:eastAsia="Times New Roman" w:hAnsi="Times New Roman" w:cs="Times New Roman"/>
                <w:b/>
                <w:bCs/>
                <w:color w:val="FF0000"/>
                <w:sz w:val="20"/>
                <w:szCs w:val="20"/>
                <w:lang w:eastAsia="hr-HR"/>
              </w:rPr>
            </w:pPr>
            <w:r w:rsidRPr="001F5099">
              <w:rPr>
                <w:rFonts w:ascii="Times New Roman" w:eastAsia="Times New Roman" w:hAnsi="Times New Roman" w:cs="Times New Roman"/>
                <w:b/>
                <w:bCs/>
                <w:color w:val="FF0000"/>
                <w:sz w:val="20"/>
                <w:szCs w:val="20"/>
                <w:lang w:eastAsia="hr-HR"/>
              </w:rPr>
              <w:t>15</w:t>
            </w:r>
          </w:p>
        </w:tc>
        <w:tc>
          <w:tcPr>
            <w:tcW w:w="512" w:type="pct"/>
            <w:shd w:val="clear" w:color="auto" w:fill="F2F2F2"/>
            <w:noWrap/>
            <w:vAlign w:val="bottom"/>
          </w:tcPr>
          <w:p w14:paraId="66095B65" w14:textId="77777777" w:rsidR="00541DAA" w:rsidRPr="001F5099" w:rsidRDefault="00541DAA" w:rsidP="00541DAA">
            <w:pPr>
              <w:spacing w:after="0" w:line="240" w:lineRule="auto"/>
              <w:jc w:val="center"/>
              <w:rPr>
                <w:rFonts w:ascii="Times New Roman" w:eastAsia="Times New Roman" w:hAnsi="Times New Roman" w:cs="Times New Roman"/>
                <w:b/>
                <w:bCs/>
                <w:color w:val="FF0000"/>
                <w:sz w:val="20"/>
                <w:szCs w:val="20"/>
                <w:lang w:eastAsia="hr-HR"/>
              </w:rPr>
            </w:pPr>
            <w:r w:rsidRPr="001F5099">
              <w:rPr>
                <w:rFonts w:ascii="Times New Roman" w:eastAsia="Times New Roman" w:hAnsi="Times New Roman" w:cs="Times New Roman"/>
                <w:b/>
                <w:bCs/>
                <w:color w:val="FF0000"/>
                <w:sz w:val="20"/>
                <w:szCs w:val="20"/>
                <w:lang w:eastAsia="hr-HR"/>
              </w:rPr>
              <w:t>15</w:t>
            </w:r>
          </w:p>
        </w:tc>
        <w:tc>
          <w:tcPr>
            <w:tcW w:w="538" w:type="pct"/>
            <w:shd w:val="clear" w:color="auto" w:fill="F2F2F2"/>
            <w:noWrap/>
            <w:vAlign w:val="bottom"/>
          </w:tcPr>
          <w:p w14:paraId="100430A0" w14:textId="77777777" w:rsidR="00541DAA" w:rsidRPr="001F5099" w:rsidRDefault="007125A6" w:rsidP="00541DAA">
            <w:pPr>
              <w:spacing w:after="0" w:line="240" w:lineRule="auto"/>
              <w:jc w:val="center"/>
              <w:rPr>
                <w:rFonts w:ascii="Times New Roman" w:eastAsia="Times New Roman" w:hAnsi="Times New Roman" w:cs="Times New Roman"/>
                <w:b/>
                <w:bCs/>
                <w:color w:val="FF0000"/>
                <w:sz w:val="20"/>
                <w:szCs w:val="20"/>
                <w:lang w:eastAsia="hr-HR"/>
              </w:rPr>
            </w:pPr>
            <w:r w:rsidRPr="001F5099">
              <w:rPr>
                <w:rFonts w:ascii="Times New Roman" w:eastAsia="Times New Roman" w:hAnsi="Times New Roman" w:cs="Times New Roman"/>
                <w:b/>
                <w:bCs/>
                <w:color w:val="FF0000"/>
                <w:sz w:val="20"/>
                <w:szCs w:val="20"/>
                <w:lang w:eastAsia="hr-HR"/>
              </w:rPr>
              <w:t>15</w:t>
            </w:r>
          </w:p>
        </w:tc>
        <w:tc>
          <w:tcPr>
            <w:tcW w:w="538" w:type="pct"/>
            <w:shd w:val="clear" w:color="auto" w:fill="F2F2F2"/>
            <w:noWrap/>
            <w:vAlign w:val="bottom"/>
          </w:tcPr>
          <w:p w14:paraId="0BCA1211" w14:textId="77777777" w:rsidR="00541DAA" w:rsidRPr="001F5099" w:rsidRDefault="007125A6" w:rsidP="00541DAA">
            <w:pPr>
              <w:spacing w:after="0" w:line="240" w:lineRule="auto"/>
              <w:jc w:val="center"/>
              <w:rPr>
                <w:rFonts w:ascii="Times New Roman" w:eastAsia="Times New Roman" w:hAnsi="Times New Roman" w:cs="Times New Roman"/>
                <w:b/>
                <w:bCs/>
                <w:color w:val="FF0000"/>
                <w:sz w:val="20"/>
                <w:szCs w:val="20"/>
                <w:lang w:eastAsia="hr-HR"/>
              </w:rPr>
            </w:pPr>
            <w:r w:rsidRPr="001F5099">
              <w:rPr>
                <w:rFonts w:ascii="Times New Roman" w:eastAsia="Times New Roman" w:hAnsi="Times New Roman" w:cs="Times New Roman"/>
                <w:b/>
                <w:bCs/>
                <w:color w:val="FF0000"/>
                <w:sz w:val="20"/>
                <w:szCs w:val="20"/>
                <w:lang w:eastAsia="hr-HR"/>
              </w:rPr>
              <w:t>15</w:t>
            </w:r>
          </w:p>
        </w:tc>
      </w:tr>
      <w:tr w:rsidR="00541DAA" w:rsidRPr="00541DAA" w14:paraId="29C91569" w14:textId="77777777" w:rsidTr="00712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51" w:type="pct"/>
            <w:shd w:val="clear" w:color="auto" w:fill="F2F2F2"/>
            <w:noWrap/>
            <w:vAlign w:val="bottom"/>
          </w:tcPr>
          <w:p w14:paraId="10EAC9A1"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Tekući projekt T100066 FLAG - Što se u moru skriva</w:t>
            </w:r>
          </w:p>
          <w:p w14:paraId="1A45E062"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Pokazatelj rezultata: udio planiranih sredstava za realizaciju projekta</w:t>
            </w:r>
            <w:r w:rsidR="00F47CB6">
              <w:rPr>
                <w:rFonts w:ascii="Times New Roman" w:eastAsia="Times New Roman" w:hAnsi="Times New Roman" w:cs="Times New Roman"/>
                <w:b/>
                <w:bCs/>
                <w:sz w:val="20"/>
                <w:szCs w:val="20"/>
                <w:lang w:eastAsia="hr-HR"/>
              </w:rPr>
              <w:t xml:space="preserve"> (sredstva FLAG</w:t>
            </w:r>
            <w:r w:rsidRPr="00541DAA">
              <w:rPr>
                <w:rFonts w:ascii="Times New Roman" w:eastAsia="Times New Roman" w:hAnsi="Times New Roman" w:cs="Times New Roman"/>
                <w:b/>
                <w:bCs/>
                <w:sz w:val="20"/>
                <w:szCs w:val="20"/>
                <w:lang w:eastAsia="hr-HR"/>
              </w:rPr>
              <w:t>/sredstva EU)</w:t>
            </w:r>
          </w:p>
        </w:tc>
        <w:tc>
          <w:tcPr>
            <w:tcW w:w="461" w:type="pct"/>
            <w:shd w:val="clear" w:color="auto" w:fill="F2F2F2"/>
            <w:noWrap/>
            <w:vAlign w:val="bottom"/>
          </w:tcPr>
          <w:p w14:paraId="05BDE09A"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54%</w:t>
            </w:r>
          </w:p>
        </w:tc>
        <w:tc>
          <w:tcPr>
            <w:tcW w:w="512" w:type="pct"/>
            <w:shd w:val="clear" w:color="auto" w:fill="F2F2F2"/>
            <w:noWrap/>
            <w:vAlign w:val="bottom"/>
          </w:tcPr>
          <w:p w14:paraId="605E34FB"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40%</w:t>
            </w:r>
          </w:p>
        </w:tc>
        <w:tc>
          <w:tcPr>
            <w:tcW w:w="538" w:type="pct"/>
            <w:shd w:val="clear" w:color="auto" w:fill="F2F2F2"/>
            <w:noWrap/>
            <w:vAlign w:val="bottom"/>
          </w:tcPr>
          <w:p w14:paraId="19237480"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0%</w:t>
            </w:r>
          </w:p>
        </w:tc>
        <w:tc>
          <w:tcPr>
            <w:tcW w:w="538" w:type="pct"/>
            <w:shd w:val="clear" w:color="auto" w:fill="F2F2F2"/>
            <w:noWrap/>
            <w:vAlign w:val="bottom"/>
          </w:tcPr>
          <w:p w14:paraId="00391AE3"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0%</w:t>
            </w:r>
          </w:p>
        </w:tc>
      </w:tr>
      <w:tr w:rsidR="00541DAA" w:rsidRPr="00541DAA" w14:paraId="62CD165B" w14:textId="77777777" w:rsidTr="00712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51" w:type="pct"/>
            <w:shd w:val="clear" w:color="auto" w:fill="F2F2F2"/>
            <w:noWrap/>
            <w:vAlign w:val="bottom"/>
          </w:tcPr>
          <w:p w14:paraId="224737A9"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xml:space="preserve">Tekući projekt T100067 Erasmus + </w:t>
            </w:r>
            <w:proofErr w:type="spellStart"/>
            <w:r w:rsidRPr="00541DAA">
              <w:rPr>
                <w:rFonts w:ascii="Times New Roman" w:eastAsia="Times New Roman" w:hAnsi="Times New Roman" w:cs="Times New Roman"/>
                <w:b/>
                <w:bCs/>
                <w:sz w:val="20"/>
                <w:szCs w:val="20"/>
                <w:lang w:eastAsia="hr-HR"/>
              </w:rPr>
              <w:t>Let's</w:t>
            </w:r>
            <w:proofErr w:type="spellEnd"/>
            <w:r w:rsidRPr="00541DAA">
              <w:rPr>
                <w:rFonts w:ascii="Times New Roman" w:eastAsia="Times New Roman" w:hAnsi="Times New Roman" w:cs="Times New Roman"/>
                <w:b/>
                <w:bCs/>
                <w:sz w:val="20"/>
                <w:szCs w:val="20"/>
                <w:lang w:eastAsia="hr-HR"/>
              </w:rPr>
              <w:t xml:space="preserve"> ALL </w:t>
            </w:r>
            <w:proofErr w:type="spellStart"/>
            <w:r w:rsidRPr="00541DAA">
              <w:rPr>
                <w:rFonts w:ascii="Times New Roman" w:eastAsia="Times New Roman" w:hAnsi="Times New Roman" w:cs="Times New Roman"/>
                <w:b/>
                <w:bCs/>
                <w:sz w:val="20"/>
                <w:szCs w:val="20"/>
                <w:lang w:eastAsia="hr-HR"/>
              </w:rPr>
              <w:t>go</w:t>
            </w:r>
            <w:proofErr w:type="spellEnd"/>
            <w:r w:rsidRPr="00541DAA">
              <w:rPr>
                <w:rFonts w:ascii="Times New Roman" w:eastAsia="Times New Roman" w:hAnsi="Times New Roman" w:cs="Times New Roman"/>
                <w:b/>
                <w:bCs/>
                <w:sz w:val="20"/>
                <w:szCs w:val="20"/>
                <w:lang w:eastAsia="hr-HR"/>
              </w:rPr>
              <w:t xml:space="preserve"> to </w:t>
            </w:r>
            <w:proofErr w:type="spellStart"/>
            <w:r w:rsidRPr="00541DAA">
              <w:rPr>
                <w:rFonts w:ascii="Times New Roman" w:eastAsia="Times New Roman" w:hAnsi="Times New Roman" w:cs="Times New Roman"/>
                <w:b/>
                <w:bCs/>
                <w:sz w:val="20"/>
                <w:szCs w:val="20"/>
                <w:lang w:eastAsia="hr-HR"/>
              </w:rPr>
              <w:t>the</w:t>
            </w:r>
            <w:proofErr w:type="spellEnd"/>
            <w:r w:rsidRPr="00541DAA">
              <w:rPr>
                <w:rFonts w:ascii="Times New Roman" w:eastAsia="Times New Roman" w:hAnsi="Times New Roman" w:cs="Times New Roman"/>
                <w:b/>
                <w:bCs/>
                <w:sz w:val="20"/>
                <w:szCs w:val="20"/>
                <w:lang w:eastAsia="hr-HR"/>
              </w:rPr>
              <w:t xml:space="preserve"> </w:t>
            </w:r>
            <w:proofErr w:type="spellStart"/>
            <w:r w:rsidRPr="00541DAA">
              <w:rPr>
                <w:rFonts w:ascii="Times New Roman" w:eastAsia="Times New Roman" w:hAnsi="Times New Roman" w:cs="Times New Roman"/>
                <w:b/>
                <w:bCs/>
                <w:sz w:val="20"/>
                <w:szCs w:val="20"/>
                <w:lang w:eastAsia="hr-HR"/>
              </w:rPr>
              <w:t>Theatre</w:t>
            </w:r>
            <w:proofErr w:type="spellEnd"/>
            <w:r w:rsidRPr="00541DAA">
              <w:rPr>
                <w:rFonts w:ascii="Times New Roman" w:eastAsia="Times New Roman" w:hAnsi="Times New Roman" w:cs="Times New Roman"/>
                <w:b/>
                <w:bCs/>
                <w:sz w:val="20"/>
                <w:szCs w:val="20"/>
                <w:lang w:eastAsia="hr-HR"/>
              </w:rPr>
              <w:t xml:space="preserve"> </w:t>
            </w:r>
            <w:proofErr w:type="spellStart"/>
            <w:r w:rsidRPr="00541DAA">
              <w:rPr>
                <w:rFonts w:ascii="Times New Roman" w:eastAsia="Times New Roman" w:hAnsi="Times New Roman" w:cs="Times New Roman"/>
                <w:b/>
                <w:bCs/>
                <w:sz w:val="20"/>
                <w:szCs w:val="20"/>
                <w:lang w:eastAsia="hr-HR"/>
              </w:rPr>
              <w:t>of</w:t>
            </w:r>
            <w:proofErr w:type="spellEnd"/>
            <w:r w:rsidRPr="00541DAA">
              <w:rPr>
                <w:rFonts w:ascii="Times New Roman" w:eastAsia="Times New Roman" w:hAnsi="Times New Roman" w:cs="Times New Roman"/>
                <w:b/>
                <w:bCs/>
                <w:sz w:val="20"/>
                <w:szCs w:val="20"/>
                <w:lang w:eastAsia="hr-HR"/>
              </w:rPr>
              <w:t xml:space="preserve"> European </w:t>
            </w:r>
            <w:proofErr w:type="spellStart"/>
            <w:r w:rsidRPr="00541DAA">
              <w:rPr>
                <w:rFonts w:ascii="Times New Roman" w:eastAsia="Times New Roman" w:hAnsi="Times New Roman" w:cs="Times New Roman"/>
                <w:b/>
                <w:bCs/>
                <w:sz w:val="20"/>
                <w:szCs w:val="20"/>
                <w:lang w:eastAsia="hr-HR"/>
              </w:rPr>
              <w:t>Dreams</w:t>
            </w:r>
            <w:proofErr w:type="spellEnd"/>
          </w:p>
          <w:p w14:paraId="212F2071"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Pokazatelj rezultata: broj djece obuhvaćen programom</w:t>
            </w:r>
          </w:p>
        </w:tc>
        <w:tc>
          <w:tcPr>
            <w:tcW w:w="461" w:type="pct"/>
            <w:shd w:val="clear" w:color="auto" w:fill="F2F2F2"/>
            <w:noWrap/>
            <w:vAlign w:val="bottom"/>
          </w:tcPr>
          <w:p w14:paraId="27FC64EC"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100</w:t>
            </w:r>
          </w:p>
        </w:tc>
        <w:tc>
          <w:tcPr>
            <w:tcW w:w="512" w:type="pct"/>
            <w:shd w:val="clear" w:color="auto" w:fill="F2F2F2"/>
            <w:noWrap/>
            <w:vAlign w:val="bottom"/>
          </w:tcPr>
          <w:p w14:paraId="18B86B5B"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200</w:t>
            </w:r>
          </w:p>
        </w:tc>
        <w:tc>
          <w:tcPr>
            <w:tcW w:w="538" w:type="pct"/>
            <w:shd w:val="clear" w:color="auto" w:fill="F2F2F2"/>
            <w:noWrap/>
            <w:vAlign w:val="bottom"/>
          </w:tcPr>
          <w:p w14:paraId="75FB4FAE"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200</w:t>
            </w:r>
          </w:p>
        </w:tc>
        <w:tc>
          <w:tcPr>
            <w:tcW w:w="538" w:type="pct"/>
            <w:shd w:val="clear" w:color="auto" w:fill="F2F2F2"/>
            <w:noWrap/>
            <w:vAlign w:val="bottom"/>
          </w:tcPr>
          <w:p w14:paraId="452CCD4F"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0</w:t>
            </w:r>
          </w:p>
        </w:tc>
      </w:tr>
      <w:tr w:rsidR="00541DAA" w:rsidRPr="00541DAA" w14:paraId="1A8A16C9" w14:textId="77777777" w:rsidTr="00712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951" w:type="pct"/>
            <w:shd w:val="clear" w:color="auto" w:fill="F2F2F2"/>
            <w:noWrap/>
            <w:vAlign w:val="bottom"/>
          </w:tcPr>
          <w:p w14:paraId="70DF85E9"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 xml:space="preserve">Tekući projekt T100067 Erasmus + </w:t>
            </w:r>
            <w:proofErr w:type="spellStart"/>
            <w:r w:rsidRPr="00541DAA">
              <w:rPr>
                <w:rFonts w:ascii="Times New Roman" w:eastAsia="Times New Roman" w:hAnsi="Times New Roman" w:cs="Times New Roman"/>
                <w:b/>
                <w:bCs/>
                <w:sz w:val="20"/>
                <w:szCs w:val="20"/>
                <w:lang w:eastAsia="hr-HR"/>
              </w:rPr>
              <w:t>Let's</w:t>
            </w:r>
            <w:proofErr w:type="spellEnd"/>
            <w:r w:rsidRPr="00541DAA">
              <w:rPr>
                <w:rFonts w:ascii="Times New Roman" w:eastAsia="Times New Roman" w:hAnsi="Times New Roman" w:cs="Times New Roman"/>
                <w:b/>
                <w:bCs/>
                <w:sz w:val="20"/>
                <w:szCs w:val="20"/>
                <w:lang w:eastAsia="hr-HR"/>
              </w:rPr>
              <w:t xml:space="preserve"> ALL </w:t>
            </w:r>
            <w:proofErr w:type="spellStart"/>
            <w:r w:rsidRPr="00541DAA">
              <w:rPr>
                <w:rFonts w:ascii="Times New Roman" w:eastAsia="Times New Roman" w:hAnsi="Times New Roman" w:cs="Times New Roman"/>
                <w:b/>
                <w:bCs/>
                <w:sz w:val="20"/>
                <w:szCs w:val="20"/>
                <w:lang w:eastAsia="hr-HR"/>
              </w:rPr>
              <w:t>go</w:t>
            </w:r>
            <w:proofErr w:type="spellEnd"/>
            <w:r w:rsidRPr="00541DAA">
              <w:rPr>
                <w:rFonts w:ascii="Times New Roman" w:eastAsia="Times New Roman" w:hAnsi="Times New Roman" w:cs="Times New Roman"/>
                <w:b/>
                <w:bCs/>
                <w:sz w:val="20"/>
                <w:szCs w:val="20"/>
                <w:lang w:eastAsia="hr-HR"/>
              </w:rPr>
              <w:t xml:space="preserve"> to </w:t>
            </w:r>
            <w:proofErr w:type="spellStart"/>
            <w:r w:rsidRPr="00541DAA">
              <w:rPr>
                <w:rFonts w:ascii="Times New Roman" w:eastAsia="Times New Roman" w:hAnsi="Times New Roman" w:cs="Times New Roman"/>
                <w:b/>
                <w:bCs/>
                <w:sz w:val="20"/>
                <w:szCs w:val="20"/>
                <w:lang w:eastAsia="hr-HR"/>
              </w:rPr>
              <w:t>the</w:t>
            </w:r>
            <w:proofErr w:type="spellEnd"/>
            <w:r w:rsidRPr="00541DAA">
              <w:rPr>
                <w:rFonts w:ascii="Times New Roman" w:eastAsia="Times New Roman" w:hAnsi="Times New Roman" w:cs="Times New Roman"/>
                <w:b/>
                <w:bCs/>
                <w:sz w:val="20"/>
                <w:szCs w:val="20"/>
                <w:lang w:eastAsia="hr-HR"/>
              </w:rPr>
              <w:t xml:space="preserve"> </w:t>
            </w:r>
            <w:proofErr w:type="spellStart"/>
            <w:r w:rsidRPr="00541DAA">
              <w:rPr>
                <w:rFonts w:ascii="Times New Roman" w:eastAsia="Times New Roman" w:hAnsi="Times New Roman" w:cs="Times New Roman"/>
                <w:b/>
                <w:bCs/>
                <w:sz w:val="20"/>
                <w:szCs w:val="20"/>
                <w:lang w:eastAsia="hr-HR"/>
              </w:rPr>
              <w:t>Theatre</w:t>
            </w:r>
            <w:proofErr w:type="spellEnd"/>
            <w:r w:rsidRPr="00541DAA">
              <w:rPr>
                <w:rFonts w:ascii="Times New Roman" w:eastAsia="Times New Roman" w:hAnsi="Times New Roman" w:cs="Times New Roman"/>
                <w:b/>
                <w:bCs/>
                <w:sz w:val="20"/>
                <w:szCs w:val="20"/>
                <w:lang w:eastAsia="hr-HR"/>
              </w:rPr>
              <w:t xml:space="preserve"> </w:t>
            </w:r>
            <w:proofErr w:type="spellStart"/>
            <w:r w:rsidRPr="00541DAA">
              <w:rPr>
                <w:rFonts w:ascii="Times New Roman" w:eastAsia="Times New Roman" w:hAnsi="Times New Roman" w:cs="Times New Roman"/>
                <w:b/>
                <w:bCs/>
                <w:sz w:val="20"/>
                <w:szCs w:val="20"/>
                <w:lang w:eastAsia="hr-HR"/>
              </w:rPr>
              <w:t>of</w:t>
            </w:r>
            <w:proofErr w:type="spellEnd"/>
            <w:r w:rsidRPr="00541DAA">
              <w:rPr>
                <w:rFonts w:ascii="Times New Roman" w:eastAsia="Times New Roman" w:hAnsi="Times New Roman" w:cs="Times New Roman"/>
                <w:b/>
                <w:bCs/>
                <w:sz w:val="20"/>
                <w:szCs w:val="20"/>
                <w:lang w:eastAsia="hr-HR"/>
              </w:rPr>
              <w:t xml:space="preserve"> European </w:t>
            </w:r>
            <w:proofErr w:type="spellStart"/>
            <w:r w:rsidRPr="00541DAA">
              <w:rPr>
                <w:rFonts w:ascii="Times New Roman" w:eastAsia="Times New Roman" w:hAnsi="Times New Roman" w:cs="Times New Roman"/>
                <w:b/>
                <w:bCs/>
                <w:sz w:val="20"/>
                <w:szCs w:val="20"/>
                <w:lang w:eastAsia="hr-HR"/>
              </w:rPr>
              <w:t>Dreams</w:t>
            </w:r>
            <w:proofErr w:type="spellEnd"/>
          </w:p>
          <w:p w14:paraId="4A212837" w14:textId="77777777" w:rsidR="00541DAA" w:rsidRPr="00541DAA" w:rsidRDefault="00541DAA" w:rsidP="00541DAA">
            <w:pPr>
              <w:spacing w:after="0" w:line="240" w:lineRule="auto"/>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Pokazatelj rezultata: broj djelatnika obuhvaćen programom</w:t>
            </w:r>
          </w:p>
        </w:tc>
        <w:tc>
          <w:tcPr>
            <w:tcW w:w="461" w:type="pct"/>
            <w:shd w:val="clear" w:color="auto" w:fill="F2F2F2"/>
            <w:noWrap/>
            <w:vAlign w:val="bottom"/>
          </w:tcPr>
          <w:p w14:paraId="7510A776"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12</w:t>
            </w:r>
          </w:p>
        </w:tc>
        <w:tc>
          <w:tcPr>
            <w:tcW w:w="512" w:type="pct"/>
            <w:shd w:val="clear" w:color="auto" w:fill="F2F2F2"/>
            <w:noWrap/>
            <w:vAlign w:val="bottom"/>
          </w:tcPr>
          <w:p w14:paraId="1AF53FC6"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15</w:t>
            </w:r>
          </w:p>
        </w:tc>
        <w:tc>
          <w:tcPr>
            <w:tcW w:w="538" w:type="pct"/>
            <w:shd w:val="clear" w:color="auto" w:fill="F2F2F2"/>
            <w:noWrap/>
            <w:vAlign w:val="bottom"/>
          </w:tcPr>
          <w:p w14:paraId="4D9C439B"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20</w:t>
            </w:r>
          </w:p>
        </w:tc>
        <w:tc>
          <w:tcPr>
            <w:tcW w:w="538" w:type="pct"/>
            <w:shd w:val="clear" w:color="auto" w:fill="F2F2F2"/>
            <w:noWrap/>
            <w:vAlign w:val="bottom"/>
          </w:tcPr>
          <w:p w14:paraId="7EDA5F61" w14:textId="77777777" w:rsidR="00541DAA" w:rsidRPr="00541DAA" w:rsidRDefault="00541DAA" w:rsidP="00541DAA">
            <w:pPr>
              <w:spacing w:after="0" w:line="240" w:lineRule="auto"/>
              <w:jc w:val="center"/>
              <w:rPr>
                <w:rFonts w:ascii="Times New Roman" w:eastAsia="Times New Roman" w:hAnsi="Times New Roman" w:cs="Times New Roman"/>
                <w:b/>
                <w:bCs/>
                <w:sz w:val="20"/>
                <w:szCs w:val="20"/>
                <w:lang w:eastAsia="hr-HR"/>
              </w:rPr>
            </w:pPr>
            <w:r w:rsidRPr="00541DAA">
              <w:rPr>
                <w:rFonts w:ascii="Times New Roman" w:eastAsia="Times New Roman" w:hAnsi="Times New Roman" w:cs="Times New Roman"/>
                <w:b/>
                <w:bCs/>
                <w:sz w:val="20"/>
                <w:szCs w:val="20"/>
                <w:lang w:eastAsia="hr-HR"/>
              </w:rPr>
              <w:t>0</w:t>
            </w:r>
          </w:p>
        </w:tc>
      </w:tr>
    </w:tbl>
    <w:p w14:paraId="3E98CAF3" w14:textId="77777777" w:rsidR="004A1837" w:rsidRPr="004A1837" w:rsidRDefault="004A1837" w:rsidP="00812833">
      <w:pPr>
        <w:ind w:left="426"/>
      </w:pPr>
    </w:p>
    <w:p w14:paraId="06AEB362" w14:textId="77777777" w:rsidR="004A1837" w:rsidRPr="004A1837" w:rsidRDefault="004A1837" w:rsidP="007E6FE8">
      <w:pPr>
        <w:ind w:left="426" w:right="283"/>
      </w:pPr>
    </w:p>
    <w:p w14:paraId="772467AD" w14:textId="77777777" w:rsidR="004A1837" w:rsidRPr="004A1837" w:rsidRDefault="004A1837" w:rsidP="004A1837"/>
    <w:p w14:paraId="4AAA5713" w14:textId="77777777" w:rsidR="004A1837" w:rsidRDefault="004A1837" w:rsidP="004A1837"/>
    <w:p w14:paraId="03DB5E3B" w14:textId="77777777" w:rsidR="00B55C01" w:rsidRPr="004A1837" w:rsidRDefault="00B55C01" w:rsidP="004A1837"/>
    <w:p w14:paraId="11BAA73F" w14:textId="77777777" w:rsidR="00FA1D9D" w:rsidRPr="00FA1D9D" w:rsidRDefault="00FA1D9D" w:rsidP="00FA1D9D">
      <w:pPr>
        <w:autoSpaceDE w:val="0"/>
        <w:autoSpaceDN w:val="0"/>
        <w:adjustRightInd w:val="0"/>
        <w:spacing w:after="0" w:line="240" w:lineRule="auto"/>
        <w:rPr>
          <w:rFonts w:ascii="Arimo" w:eastAsia="Calibri" w:hAnsi="Arimo" w:cs="Arimo"/>
          <w:sz w:val="20"/>
          <w:szCs w:val="20"/>
        </w:rPr>
      </w:pPr>
      <w:r w:rsidRPr="00FA1D9D">
        <w:rPr>
          <w:rFonts w:ascii="Times New Roman" w:eastAsia="Calibri" w:hAnsi="Times New Roman" w:cs="Times New Roman"/>
          <w:b/>
          <w:sz w:val="20"/>
          <w:szCs w:val="20"/>
        </w:rPr>
        <w:lastRenderedPageBreak/>
        <w:t xml:space="preserve">Zakonska osnova: </w:t>
      </w:r>
      <w:r w:rsidRPr="00FA1D9D">
        <w:rPr>
          <w:rFonts w:ascii="Times New Roman" w:eastAsia="Calibri" w:hAnsi="Times New Roman" w:cs="Times New Roman"/>
          <w:sz w:val="20"/>
          <w:szCs w:val="20"/>
        </w:rPr>
        <w:t>Zakon o lokalnoj i područnoj (regionalnoj) samoupravi, Zakon o odgoju i obrazovanju u osnovnoj i srednjoj školi, Zakon o odgoju i obrazovanju na jeziku i pismu nacionalnih manjina, Državni pedagoški standard osnovnoškolskog sustava odgoja i obrazovanja, Zakon o javnoj nabavi, Statut Grada Umaga-</w:t>
      </w:r>
      <w:proofErr w:type="spellStart"/>
      <w:r w:rsidRPr="00FA1D9D">
        <w:rPr>
          <w:rFonts w:ascii="Times New Roman" w:eastAsia="Calibri" w:hAnsi="Times New Roman" w:cs="Times New Roman"/>
          <w:sz w:val="20"/>
          <w:szCs w:val="20"/>
        </w:rPr>
        <w:t>Umago</w:t>
      </w:r>
      <w:proofErr w:type="spellEnd"/>
      <w:r w:rsidRPr="00FA1D9D">
        <w:rPr>
          <w:rFonts w:ascii="Times New Roman" w:eastAsia="Calibri" w:hAnsi="Times New Roman" w:cs="Times New Roman"/>
          <w:sz w:val="20"/>
          <w:szCs w:val="20"/>
        </w:rPr>
        <w:t xml:space="preserve">, Vladina Odluka o kriterijima i mjerilima za utvrđivanje bilančnih prava za financiranje minimalnog financijskog standarda javnih potreba osnovnog školstva, Vladina Uredba o načinu izračuna iznosa pomoći izravnanja za decentralizirane funkcije JLP(R)S-a, Odluka o kriterijima i mjerilima i načinu financiranja decentraliziranih funkcija osnovnog školstva za Grad Umag, Plan rashoda za nabavu dugotrajne nefinancijske imovine i ulaganja na objektima osnovnog školstva te </w:t>
      </w:r>
      <w:r w:rsidRPr="00FA1D9D">
        <w:rPr>
          <w:rFonts w:ascii="Arimo" w:eastAsia="Calibri" w:hAnsi="Arimo" w:cs="Arimo"/>
          <w:sz w:val="20"/>
          <w:szCs w:val="20"/>
        </w:rPr>
        <w:t>Odluka o organizaciji i načinu financiranja Programa produženog boravka u osnovnim školama čiji je osnivač Grad Umag.</w:t>
      </w:r>
    </w:p>
    <w:p w14:paraId="40AEDD00" w14:textId="77777777" w:rsidR="00FA1D9D" w:rsidRPr="00FA1D9D" w:rsidRDefault="00FA1D9D" w:rsidP="00FA1D9D">
      <w:pPr>
        <w:spacing w:after="0" w:line="240" w:lineRule="auto"/>
        <w:ind w:right="-1"/>
        <w:jc w:val="both"/>
        <w:rPr>
          <w:rFonts w:ascii="Times New Roman" w:eastAsia="Calibri" w:hAnsi="Times New Roman" w:cs="Times New Roman"/>
          <w:b/>
          <w:sz w:val="20"/>
          <w:szCs w:val="20"/>
        </w:rPr>
      </w:pPr>
    </w:p>
    <w:p w14:paraId="0F611CEC" w14:textId="77777777" w:rsidR="00FA1D9D" w:rsidRDefault="00FA1D9D" w:rsidP="00FA1D9D">
      <w:pPr>
        <w:spacing w:after="0" w:line="240" w:lineRule="auto"/>
        <w:ind w:right="-1"/>
        <w:jc w:val="both"/>
        <w:rPr>
          <w:rFonts w:ascii="Times New Roman" w:eastAsia="Calibri" w:hAnsi="Times New Roman" w:cs="Times New Roman"/>
          <w:b/>
          <w:sz w:val="20"/>
          <w:szCs w:val="20"/>
        </w:rPr>
      </w:pPr>
      <w:r w:rsidRPr="00FA1D9D">
        <w:rPr>
          <w:rFonts w:ascii="Times New Roman" w:eastAsia="Calibri" w:hAnsi="Times New Roman" w:cs="Times New Roman"/>
          <w:b/>
          <w:sz w:val="20"/>
          <w:szCs w:val="20"/>
        </w:rPr>
        <w:t>Opis programa:</w:t>
      </w:r>
    </w:p>
    <w:p w14:paraId="1B9F4DFF" w14:textId="77777777" w:rsidR="00251307" w:rsidRPr="00FA1D9D" w:rsidRDefault="00251307" w:rsidP="00FA1D9D">
      <w:pPr>
        <w:spacing w:after="0" w:line="240" w:lineRule="auto"/>
        <w:ind w:right="-1"/>
        <w:jc w:val="both"/>
        <w:rPr>
          <w:rFonts w:ascii="Times New Roman" w:eastAsia="Calibri" w:hAnsi="Times New Roman" w:cs="Times New Roman"/>
          <w:b/>
          <w:sz w:val="20"/>
          <w:szCs w:val="20"/>
        </w:rPr>
      </w:pPr>
    </w:p>
    <w:p w14:paraId="497FF552" w14:textId="77777777" w:rsidR="00FA1D9D" w:rsidRPr="00FA1D9D" w:rsidRDefault="00FA1D9D" w:rsidP="00FA1D9D">
      <w:pPr>
        <w:numPr>
          <w:ilvl w:val="0"/>
          <w:numId w:val="34"/>
        </w:numPr>
        <w:spacing w:after="0" w:line="240" w:lineRule="auto"/>
        <w:ind w:right="-1"/>
        <w:contextualSpacing/>
        <w:jc w:val="both"/>
        <w:rPr>
          <w:rFonts w:ascii="Times New Roman" w:eastAsia="Calibri" w:hAnsi="Times New Roman" w:cs="Times New Roman"/>
          <w:sz w:val="20"/>
          <w:szCs w:val="20"/>
          <w:u w:val="single"/>
        </w:rPr>
      </w:pPr>
      <w:r w:rsidRPr="00FA1D9D">
        <w:rPr>
          <w:rFonts w:ascii="Times New Roman" w:eastAsia="Calibri" w:hAnsi="Times New Roman" w:cs="Times New Roman"/>
          <w:sz w:val="20"/>
          <w:szCs w:val="20"/>
          <w:u w:val="single"/>
        </w:rPr>
        <w:t>Redovna djelatnost</w:t>
      </w:r>
    </w:p>
    <w:p w14:paraId="4CF321C8" w14:textId="77777777" w:rsidR="00FA1D9D" w:rsidRPr="00FA1D9D" w:rsidRDefault="00FA1D9D" w:rsidP="00FA1D9D">
      <w:pPr>
        <w:spacing w:after="0" w:line="240" w:lineRule="auto"/>
        <w:ind w:left="720"/>
        <w:contextualSpacing/>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 xml:space="preserve">Iako se sredstva za plaće djelatnika osnovnih škola osiguravaju proračunom Republike Hrvatske, osim tih sredstava je za potrebe redovnog provođenja programa potrebno osigurati dodatna sredstva. Iz tog razloga se i proračunom Grada Umaga preko minimalnog financijskog standarda (decentralizirana sredstva) osiguravaju dodatna sredstva za provođenje aktivnosti osnovnih škola. Redovna djelatnost osnovnih škola je aktivnost koja predviđa pokrivanje troškova redovnog rada obrazovnih ustanova, prvenstveno materijalne rashode rada. </w:t>
      </w:r>
    </w:p>
    <w:p w14:paraId="2663CB14" w14:textId="77777777" w:rsidR="00FA1D9D" w:rsidRPr="00FA1D9D" w:rsidRDefault="00FA1D9D" w:rsidP="00FA1D9D">
      <w:pPr>
        <w:spacing w:after="0" w:line="240" w:lineRule="auto"/>
        <w:ind w:left="720"/>
        <w:contextualSpacing/>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Redovnom djelatnošću pokriveni su troškovi redovnog rada kuhara koji radi u školskoj kuhinji te troškovi redovnog rada učiteljice u glazbenom odjelu. Drugi dio sredstava odnosi se na podmirenje obveza to jest materijalnih rashoda kao i rashoda za usluge. Dakle to su: komunalne usluge (opskrba vodom, odvoz smeća), energija (električna energija, lož ulje, plin), službena putovanja (učestali odlasci na seminare i edukacije, dnevnice), namirnice te ostali rashodi poslovanja.</w:t>
      </w:r>
    </w:p>
    <w:p w14:paraId="5D727470" w14:textId="77777777" w:rsidR="00FA1D9D" w:rsidRPr="00FA1D9D" w:rsidRDefault="00FA1D9D" w:rsidP="00FA1D9D">
      <w:pPr>
        <w:spacing w:after="0" w:line="240" w:lineRule="auto"/>
        <w:ind w:left="720"/>
        <w:contextualSpacing/>
        <w:jc w:val="both"/>
        <w:rPr>
          <w:rFonts w:ascii="Times New Roman" w:eastAsia="Calibri" w:hAnsi="Times New Roman" w:cs="Times New Roman"/>
          <w:sz w:val="20"/>
          <w:szCs w:val="20"/>
        </w:rPr>
      </w:pPr>
    </w:p>
    <w:p w14:paraId="0AE9D30B" w14:textId="77777777" w:rsidR="00FA1D9D" w:rsidRPr="00FA1D9D" w:rsidRDefault="00FA1D9D" w:rsidP="00FA1D9D">
      <w:pPr>
        <w:numPr>
          <w:ilvl w:val="0"/>
          <w:numId w:val="33"/>
        </w:numPr>
        <w:spacing w:after="0" w:line="240" w:lineRule="auto"/>
        <w:contextualSpacing/>
        <w:jc w:val="both"/>
        <w:rPr>
          <w:rFonts w:ascii="Times New Roman" w:eastAsia="Calibri" w:hAnsi="Times New Roman" w:cs="Times New Roman"/>
          <w:bCs/>
          <w:sz w:val="20"/>
          <w:szCs w:val="20"/>
          <w:u w:val="single"/>
        </w:rPr>
      </w:pPr>
      <w:r w:rsidRPr="00FA1D9D">
        <w:rPr>
          <w:rFonts w:ascii="Times New Roman" w:eastAsia="Calibri" w:hAnsi="Times New Roman" w:cs="Times New Roman"/>
          <w:bCs/>
          <w:sz w:val="20"/>
          <w:szCs w:val="20"/>
          <w:u w:val="single"/>
        </w:rPr>
        <w:t>Redovna djelatnost osnovnih škola - državna riznica</w:t>
      </w:r>
    </w:p>
    <w:p w14:paraId="4752051E" w14:textId="77777777" w:rsidR="00FA1D9D" w:rsidRPr="00FA1D9D" w:rsidRDefault="00FA1D9D" w:rsidP="00FA1D9D">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 xml:space="preserve">Grad će u Proračunu u cijelosti uključiti financijske planove škola, obuhvaćajući i plaće te ostale rashode za zaposlene koji se financiraju iz državnog proračuna. </w:t>
      </w:r>
    </w:p>
    <w:p w14:paraId="309B2B9D" w14:textId="77777777" w:rsidR="00FA1D9D" w:rsidRPr="00FA1D9D" w:rsidRDefault="00FA1D9D" w:rsidP="00FA1D9D">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4BE4E619" w14:textId="77777777" w:rsidR="00FA1D9D" w:rsidRPr="00FA1D9D" w:rsidRDefault="00FA1D9D" w:rsidP="00FA1D9D">
      <w:pPr>
        <w:numPr>
          <w:ilvl w:val="0"/>
          <w:numId w:val="34"/>
        </w:numPr>
        <w:spacing w:after="0" w:line="240" w:lineRule="auto"/>
        <w:ind w:right="-1"/>
        <w:contextualSpacing/>
        <w:jc w:val="both"/>
        <w:rPr>
          <w:rFonts w:ascii="Times New Roman" w:eastAsia="Calibri" w:hAnsi="Times New Roman" w:cs="Times New Roman"/>
          <w:sz w:val="20"/>
          <w:szCs w:val="20"/>
          <w:u w:val="single"/>
        </w:rPr>
      </w:pPr>
      <w:r w:rsidRPr="00FA1D9D">
        <w:rPr>
          <w:rFonts w:ascii="Times New Roman" w:eastAsia="Calibri" w:hAnsi="Times New Roman" w:cs="Times New Roman"/>
          <w:sz w:val="20"/>
          <w:szCs w:val="20"/>
          <w:u w:val="single"/>
        </w:rPr>
        <w:t>Rad s djecom s teškoćama u razvoju</w:t>
      </w:r>
    </w:p>
    <w:p w14:paraId="275C3289" w14:textId="77777777" w:rsidR="00FA1D9D" w:rsidRPr="00FA1D9D" w:rsidRDefault="00FA1D9D" w:rsidP="00FA1D9D">
      <w:pPr>
        <w:spacing w:after="0" w:line="240" w:lineRule="auto"/>
        <w:ind w:left="720" w:right="-1"/>
        <w:contextualSpacing/>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Osim sredstava za redovan rad škola, proračunom Grada se osiguravaju i sredstva za plaću logopeda čiji rad obuhvaća dijagnosticiranje djece, prikupljanje anamnestičkih podataka, govornu terapiju, zatim suradnju s roditeljima, savjetovanja, predavanja na temu govornih problema, pisano praćenje i vrednovanje promjena i napretka kod svakog djeteta pojedinačno. Broj djece s teškoćama u razvoju o kojem skrbe logoped i stručni tim varira od 40 do 50.</w:t>
      </w:r>
    </w:p>
    <w:p w14:paraId="170B895D" w14:textId="77777777" w:rsidR="00FA1D9D" w:rsidRPr="00FA1D9D" w:rsidRDefault="00FA1D9D" w:rsidP="00FA1D9D">
      <w:pPr>
        <w:shd w:val="clear" w:color="auto" w:fill="FFFFFF"/>
        <w:spacing w:after="0" w:line="240" w:lineRule="auto"/>
        <w:ind w:left="709"/>
        <w:contextualSpacing/>
        <w:jc w:val="both"/>
        <w:rPr>
          <w:rFonts w:ascii="Times New Roman" w:eastAsia="Calibri" w:hAnsi="Times New Roman" w:cs="Times New Roman"/>
          <w:sz w:val="20"/>
          <w:szCs w:val="20"/>
        </w:rPr>
      </w:pPr>
      <w:r w:rsidRPr="00FA1D9D">
        <w:rPr>
          <w:rFonts w:ascii="Times New Roman" w:eastAsia="Arimo" w:hAnsi="Times New Roman" w:cs="Times New Roman"/>
          <w:sz w:val="20"/>
          <w:szCs w:val="20"/>
        </w:rPr>
        <w:t xml:space="preserve">Cilj ove aktivnost je omogućiti učenicima s teškoćama u razvoju praćenje redovne nastave. Pružiti mogućnost napredovanja svakom učeniku, prema njegovim  mogućnostima, u skupini vršnjaka. </w:t>
      </w:r>
      <w:r w:rsidRPr="00FA1D9D">
        <w:rPr>
          <w:rFonts w:ascii="Times New Roman" w:eastAsia="Calibri" w:hAnsi="Times New Roman" w:cs="Times New Roman"/>
          <w:sz w:val="20"/>
          <w:szCs w:val="20"/>
        </w:rPr>
        <w:t xml:space="preserve">Terapijski postupci su se provodili  s djecom sukladno Rješenjima  koja učenici imaju, usporenim i/ili nedovoljno razvijenim govorom, poremećajima izgovora, poremećajima glasa, komunikacijskim poremećajima, posebnim jezičnim teškoćama, nerazvijenim </w:t>
      </w:r>
      <w:proofErr w:type="spellStart"/>
      <w:r w:rsidRPr="00FA1D9D">
        <w:rPr>
          <w:rFonts w:ascii="Times New Roman" w:eastAsia="Calibri" w:hAnsi="Times New Roman" w:cs="Times New Roman"/>
          <w:sz w:val="20"/>
          <w:szCs w:val="20"/>
        </w:rPr>
        <w:t>predvještinama</w:t>
      </w:r>
      <w:proofErr w:type="spellEnd"/>
      <w:r w:rsidRPr="00FA1D9D">
        <w:rPr>
          <w:rFonts w:ascii="Times New Roman" w:eastAsia="Calibri" w:hAnsi="Times New Roman" w:cs="Times New Roman"/>
          <w:sz w:val="20"/>
          <w:szCs w:val="20"/>
        </w:rPr>
        <w:t xml:space="preserve"> i </w:t>
      </w:r>
      <w:proofErr w:type="spellStart"/>
      <w:r w:rsidRPr="00FA1D9D">
        <w:rPr>
          <w:rFonts w:ascii="Times New Roman" w:eastAsia="Calibri" w:hAnsi="Times New Roman" w:cs="Times New Roman"/>
          <w:sz w:val="20"/>
          <w:szCs w:val="20"/>
        </w:rPr>
        <w:t>pervazivnim</w:t>
      </w:r>
      <w:proofErr w:type="spellEnd"/>
      <w:r w:rsidRPr="00FA1D9D">
        <w:rPr>
          <w:rFonts w:ascii="Times New Roman" w:eastAsia="Calibri" w:hAnsi="Times New Roman" w:cs="Times New Roman"/>
          <w:sz w:val="20"/>
          <w:szCs w:val="20"/>
        </w:rPr>
        <w:t xml:space="preserve"> razvojnim poremećajima.</w:t>
      </w:r>
    </w:p>
    <w:p w14:paraId="30A1753A" w14:textId="77777777" w:rsidR="00FA1D9D" w:rsidRPr="00FA1D9D" w:rsidRDefault="00FA1D9D" w:rsidP="00FA1D9D">
      <w:pPr>
        <w:spacing w:after="0" w:line="240" w:lineRule="auto"/>
        <w:ind w:left="709"/>
        <w:contextualSpacing/>
        <w:jc w:val="both"/>
        <w:rPr>
          <w:rFonts w:ascii="Times New Roman" w:eastAsia="Arimo" w:hAnsi="Times New Roman" w:cs="Times New Roman"/>
          <w:sz w:val="20"/>
          <w:szCs w:val="20"/>
        </w:rPr>
      </w:pPr>
      <w:r w:rsidRPr="00FA1D9D">
        <w:rPr>
          <w:rFonts w:ascii="Times New Roman" w:eastAsia="Arimo" w:hAnsi="Times New Roman" w:cs="Times New Roman"/>
          <w:sz w:val="20"/>
          <w:szCs w:val="20"/>
        </w:rPr>
        <w:t>Unutar ove aktivnosti (a prema Odluci MZO-a) sufinanciraju se posebna nastavna sredstva i pomagala, te prijevoz učenika individualnim prijevozom (osobnim automobilom) roditelja kao pratitelja sukladno Odluci povjerenstva škole.</w:t>
      </w:r>
    </w:p>
    <w:p w14:paraId="3D1AEDA4" w14:textId="77777777" w:rsidR="00FA1D9D" w:rsidRPr="00FA1D9D" w:rsidRDefault="00FA1D9D" w:rsidP="00FA1D9D">
      <w:pPr>
        <w:shd w:val="clear" w:color="auto" w:fill="FFFFFF"/>
        <w:spacing w:after="0" w:line="240" w:lineRule="auto"/>
        <w:ind w:left="709"/>
        <w:contextualSpacing/>
        <w:jc w:val="both"/>
        <w:rPr>
          <w:rFonts w:ascii="Times New Roman" w:eastAsia="Calibri" w:hAnsi="Times New Roman" w:cs="Times New Roman"/>
          <w:sz w:val="20"/>
          <w:szCs w:val="20"/>
        </w:rPr>
      </w:pPr>
    </w:p>
    <w:p w14:paraId="4D1B6F90" w14:textId="77777777" w:rsidR="00FA1D9D" w:rsidRPr="00FA1D9D" w:rsidRDefault="00FA1D9D" w:rsidP="00FA1D9D">
      <w:pPr>
        <w:numPr>
          <w:ilvl w:val="0"/>
          <w:numId w:val="34"/>
        </w:numPr>
        <w:spacing w:after="0" w:line="240" w:lineRule="auto"/>
        <w:ind w:right="-1"/>
        <w:jc w:val="both"/>
        <w:rPr>
          <w:rFonts w:ascii="Times New Roman" w:eastAsia="Calibri" w:hAnsi="Times New Roman" w:cs="Times New Roman"/>
          <w:sz w:val="20"/>
          <w:szCs w:val="20"/>
          <w:u w:val="single"/>
        </w:rPr>
      </w:pPr>
      <w:r w:rsidRPr="00FA1D9D">
        <w:rPr>
          <w:rFonts w:ascii="Times New Roman" w:eastAsia="Calibri" w:hAnsi="Times New Roman" w:cs="Times New Roman"/>
          <w:sz w:val="20"/>
          <w:szCs w:val="20"/>
          <w:u w:val="single"/>
        </w:rPr>
        <w:t>Mentorstvo</w:t>
      </w:r>
    </w:p>
    <w:p w14:paraId="3093CFFD" w14:textId="77777777" w:rsidR="00FA1D9D" w:rsidRPr="00FA1D9D" w:rsidRDefault="00FA1D9D" w:rsidP="00FA1D9D">
      <w:pPr>
        <w:spacing w:after="0" w:line="240" w:lineRule="auto"/>
        <w:ind w:left="720" w:right="-1"/>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 xml:space="preserve">Omogućavanje svakom uspješnom djelatniku napredovanje u status učitelja mentora za visoku uspješnost u odgojno-obrazovnom radu. </w:t>
      </w:r>
    </w:p>
    <w:p w14:paraId="319EED3C" w14:textId="77777777" w:rsidR="00FA1D9D" w:rsidRPr="00FA1D9D" w:rsidRDefault="00FA1D9D" w:rsidP="00FA1D9D">
      <w:pPr>
        <w:spacing w:after="0" w:line="240" w:lineRule="auto"/>
        <w:ind w:left="720" w:right="-1"/>
        <w:contextualSpacing/>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Cilj aktivnosti mentorstva je osposobljavanje pripravnika za polaganje stručnog ispita, a samim tim i za samostalno obavljanje odgojno-obrazovnog rada. Mentor upoznaje pripravnika s radom djelatnosti osnovnoškolskog odgoja i obrazovanja, s godišnjim planiranjem i pripremom za rad, s vrednovanjem rada i uspjeha učenika,  s pedagoškom dokumentacijom, zakonodavnim okvirima te stručnim usavršavanjem i edukacijama.</w:t>
      </w:r>
    </w:p>
    <w:p w14:paraId="38FFE5D9" w14:textId="77777777" w:rsidR="00FA1D9D" w:rsidRDefault="00FA1D9D" w:rsidP="00FA1D9D">
      <w:pPr>
        <w:spacing w:after="0" w:line="240" w:lineRule="auto"/>
        <w:ind w:left="720" w:right="-1"/>
        <w:contextualSpacing/>
        <w:jc w:val="both"/>
        <w:rPr>
          <w:rFonts w:ascii="Times New Roman" w:eastAsia="Calibri" w:hAnsi="Times New Roman" w:cs="Times New Roman"/>
          <w:sz w:val="20"/>
          <w:szCs w:val="20"/>
        </w:rPr>
      </w:pPr>
    </w:p>
    <w:p w14:paraId="4C218182" w14:textId="77777777" w:rsidR="00AF2239" w:rsidRDefault="00AF2239" w:rsidP="00FA1D9D">
      <w:pPr>
        <w:spacing w:after="0" w:line="240" w:lineRule="auto"/>
        <w:ind w:left="720" w:right="-1"/>
        <w:contextualSpacing/>
        <w:jc w:val="both"/>
        <w:rPr>
          <w:rFonts w:ascii="Times New Roman" w:eastAsia="Calibri" w:hAnsi="Times New Roman" w:cs="Times New Roman"/>
          <w:sz w:val="20"/>
          <w:szCs w:val="20"/>
        </w:rPr>
      </w:pPr>
    </w:p>
    <w:p w14:paraId="3C724399" w14:textId="77777777" w:rsidR="00AF2239" w:rsidRDefault="00AF2239" w:rsidP="00FA1D9D">
      <w:pPr>
        <w:spacing w:after="0" w:line="240" w:lineRule="auto"/>
        <w:ind w:left="720" w:right="-1"/>
        <w:contextualSpacing/>
        <w:jc w:val="both"/>
        <w:rPr>
          <w:rFonts w:ascii="Times New Roman" w:eastAsia="Calibri" w:hAnsi="Times New Roman" w:cs="Times New Roman"/>
          <w:sz w:val="20"/>
          <w:szCs w:val="20"/>
        </w:rPr>
      </w:pPr>
    </w:p>
    <w:p w14:paraId="06982997" w14:textId="77777777" w:rsidR="00AF2239" w:rsidRPr="00FA1D9D" w:rsidRDefault="00AF2239" w:rsidP="00FA1D9D">
      <w:pPr>
        <w:spacing w:after="0" w:line="240" w:lineRule="auto"/>
        <w:ind w:left="720" w:right="-1"/>
        <w:contextualSpacing/>
        <w:jc w:val="both"/>
        <w:rPr>
          <w:rFonts w:ascii="Times New Roman" w:eastAsia="Calibri" w:hAnsi="Times New Roman" w:cs="Times New Roman"/>
          <w:sz w:val="20"/>
          <w:szCs w:val="20"/>
        </w:rPr>
      </w:pPr>
    </w:p>
    <w:p w14:paraId="168033A4" w14:textId="77777777" w:rsidR="00FA1D9D" w:rsidRPr="00FA1D9D" w:rsidRDefault="00FA1D9D" w:rsidP="00FA1D9D">
      <w:pPr>
        <w:numPr>
          <w:ilvl w:val="0"/>
          <w:numId w:val="34"/>
        </w:numPr>
        <w:spacing w:after="0" w:line="240" w:lineRule="auto"/>
        <w:ind w:right="-1"/>
        <w:jc w:val="both"/>
        <w:rPr>
          <w:rFonts w:ascii="Times New Roman" w:eastAsia="Calibri" w:hAnsi="Times New Roman" w:cs="Times New Roman"/>
          <w:sz w:val="20"/>
          <w:szCs w:val="20"/>
          <w:u w:val="single"/>
        </w:rPr>
      </w:pPr>
      <w:r w:rsidRPr="00FA1D9D">
        <w:rPr>
          <w:rFonts w:ascii="Times New Roman" w:eastAsia="Calibri" w:hAnsi="Times New Roman" w:cs="Times New Roman"/>
          <w:sz w:val="20"/>
          <w:szCs w:val="20"/>
          <w:u w:val="single"/>
        </w:rPr>
        <w:lastRenderedPageBreak/>
        <w:t>Produženi boravak učenika</w:t>
      </w:r>
    </w:p>
    <w:p w14:paraId="4F49CD61" w14:textId="77777777" w:rsidR="00FA1D9D" w:rsidRPr="00FA1D9D" w:rsidRDefault="00FA1D9D" w:rsidP="00FA1D9D">
      <w:pPr>
        <w:spacing w:after="0" w:line="240" w:lineRule="auto"/>
        <w:ind w:left="720" w:right="-1"/>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Grad Umag i osnovne škole s područja Grada osmislili su i organizirali pružanje usluge produženog boravka za učenike osnovnih škola, od 1. do 4. razreda. Tijekom boravka u školi, učitelji škole rade vannastavne aktivnosti s učenicima i pomažu im u savladavanju gradiva kojeg rade tijekom nastave. Plaće za djelatnike koji rade u produženom boravku osiguravaju se u proračunu Grada Umaga, iznad standarda. Formirano je 5 grupa sa 5 učiteljica i 118 djece, a očekuje se da će broj polaznika rasti.</w:t>
      </w:r>
    </w:p>
    <w:p w14:paraId="5D58E1EC" w14:textId="77777777" w:rsidR="00FA1D9D" w:rsidRPr="00FA1D9D" w:rsidRDefault="00FA1D9D" w:rsidP="00FA1D9D">
      <w:pPr>
        <w:shd w:val="clear" w:color="auto" w:fill="FFFFFF"/>
        <w:autoSpaceDE w:val="0"/>
        <w:autoSpaceDN w:val="0"/>
        <w:spacing w:after="0" w:line="240" w:lineRule="auto"/>
        <w:ind w:left="709"/>
        <w:contextualSpacing/>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 xml:space="preserve">Grupe su smještene u primjereno opremljenom učioničkom prostoru, a s učenicima rade učitelji razredne nastave. Produženi boravak obuhvaća razne aktivnosti: učenje, igru, individualno-dopunsko učenje s djecom prema potrebi te organiziranu prehranu koja se sastoji od ručka i voćne užine. U program produženog boravka u prosjeku je tijekom školske godine uključeno 120 djece. U dijelu plaća učiteljica kao i drugim materijalnim i režijskim troškovima sudjeluje i škola sa svojim prihodima (odnosno uplate roditelja: participacija + ručak). Roditelji sudjeluju u troškovima produženog boravka s mjesečnim učešćem od 40 eura za učitelje, a također podmiruju troškove ručka. Za roditelje slabijeg društvenog i ekonomskog statusa programom socijalne skrbi Grad Umag podmiruje u cijelosti troškove ručka u produženom boravku, pri čemu su roditelji oslobođeni i plaćanja učešća za financiranje učitelja. </w:t>
      </w:r>
    </w:p>
    <w:p w14:paraId="35DFF2DA" w14:textId="77777777" w:rsidR="00FA1D9D" w:rsidRPr="00FA1D9D" w:rsidRDefault="00FA1D9D" w:rsidP="00FA1D9D">
      <w:pPr>
        <w:spacing w:after="0" w:line="240" w:lineRule="auto"/>
        <w:ind w:left="720" w:right="-1"/>
        <w:jc w:val="both"/>
        <w:rPr>
          <w:rFonts w:ascii="Times New Roman" w:eastAsia="Calibri" w:hAnsi="Times New Roman" w:cs="Times New Roman"/>
          <w:sz w:val="20"/>
          <w:szCs w:val="20"/>
        </w:rPr>
      </w:pPr>
    </w:p>
    <w:p w14:paraId="6B74600C" w14:textId="77777777" w:rsidR="00FA1D9D" w:rsidRPr="00FA1D9D" w:rsidRDefault="00FA1D9D" w:rsidP="00FA1D9D">
      <w:pPr>
        <w:spacing w:after="0" w:line="240" w:lineRule="auto"/>
        <w:ind w:left="720" w:right="-1"/>
        <w:jc w:val="both"/>
        <w:rPr>
          <w:rFonts w:ascii="Times New Roman" w:eastAsia="Calibri" w:hAnsi="Times New Roman" w:cs="Times New Roman"/>
          <w:sz w:val="20"/>
          <w:szCs w:val="20"/>
        </w:rPr>
      </w:pPr>
    </w:p>
    <w:p w14:paraId="6A9597CE" w14:textId="77777777" w:rsidR="00FA1D9D" w:rsidRPr="00FA1D9D" w:rsidRDefault="00FA1D9D" w:rsidP="00FA1D9D">
      <w:pPr>
        <w:numPr>
          <w:ilvl w:val="0"/>
          <w:numId w:val="34"/>
        </w:numPr>
        <w:spacing w:after="0" w:line="240" w:lineRule="auto"/>
        <w:ind w:right="-1"/>
        <w:jc w:val="both"/>
        <w:rPr>
          <w:rFonts w:ascii="Times New Roman" w:eastAsia="Calibri" w:hAnsi="Times New Roman" w:cs="Times New Roman"/>
          <w:sz w:val="20"/>
          <w:szCs w:val="20"/>
          <w:u w:val="single"/>
        </w:rPr>
      </w:pPr>
      <w:r w:rsidRPr="00FA1D9D">
        <w:rPr>
          <w:rFonts w:ascii="Times New Roman" w:eastAsia="Calibri" w:hAnsi="Times New Roman" w:cs="Times New Roman"/>
          <w:sz w:val="20"/>
          <w:szCs w:val="20"/>
          <w:u w:val="single"/>
        </w:rPr>
        <w:t>Školski klub i škola u prirodi</w:t>
      </w:r>
    </w:p>
    <w:p w14:paraId="07EDA5F6" w14:textId="77777777" w:rsidR="00FA1D9D" w:rsidRPr="00FA1D9D" w:rsidRDefault="00FA1D9D" w:rsidP="00FA1D9D">
      <w:pPr>
        <w:spacing w:after="0" w:line="240" w:lineRule="auto"/>
        <w:ind w:left="720" w:right="-1"/>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Organizacija nastavnih i izvannastavnih aktivnosti za učenike, uključivanje učenika osnovnih škola u razne sportske aktivnosti te aktivnosti vezane uz ekologiju i prirodu. Školske klubove vode učitelji tjelesne i zdravstvene kulture, a grupu Mladih čuvara prirode vode učitelji biologije. Program rada sastoji se u sudjelovanju na natjecanjima, smotrama, uređenju okoliša škole i drugim aktivnostima u školi. Učenici sudjeluju u svim sportskim aktivnostima od gradske do državne razine, uključujući i Sportske igre mladih kao i razne sportske susrete u lokalnoj zajednici. Kao EKO-škola sudjeluje se u svim ekološkim akcijama kad je u pitanju čišćenje okoliša i organiziranje tribina i predavanja na tu temu.</w:t>
      </w:r>
    </w:p>
    <w:p w14:paraId="430485F7" w14:textId="77777777" w:rsidR="00FA1D9D" w:rsidRPr="00FA1D9D" w:rsidRDefault="00FA1D9D" w:rsidP="00FA1D9D">
      <w:pPr>
        <w:spacing w:after="160" w:line="240" w:lineRule="auto"/>
        <w:ind w:left="709"/>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 xml:space="preserve">Škola u prirodi program je višednevne terenske nastave za učenike 4. razreda osnovnih škola koji se izvodi prema preporuci Ministarstva znanosti i obrazovanja. Svako odredište, odnosno mjesto u kojem se izvodi program škole u prirodi nudi, osim ugovorenih programskih sadržaja, i mogućnost odlazaka na poučne izlete koji upotpunjuju terensku nastavu. Program škole u prirodi podijeljen je na četiri osnovna dijela: obrazovni, odgojni, sportsko-rekreacijski i kulturno-zabavni. Sportske sekcije koje djeluju tijekom cijele školske godine jesu: nogomet, rukomet, odbojka, badminton, stolni tenis, gimnastika, tenis. Voditelji sekcija su profesori tjelesne i zdravstvene kulture kao i vanjski suradnici pojedinih klubova u Umagu. Od samog osnivanja kluba kroz sportske sekcije prolazi veliki broj učenika te ostvaruju hvalevrijedne rezultate u županiji i državi. </w:t>
      </w:r>
    </w:p>
    <w:p w14:paraId="1F942608" w14:textId="77777777" w:rsidR="00FA1D9D" w:rsidRPr="00FA1D9D" w:rsidRDefault="00FA1D9D" w:rsidP="00FA1D9D">
      <w:pPr>
        <w:numPr>
          <w:ilvl w:val="0"/>
          <w:numId w:val="34"/>
        </w:numPr>
        <w:spacing w:after="0" w:line="240" w:lineRule="auto"/>
        <w:ind w:right="-1"/>
        <w:jc w:val="both"/>
        <w:rPr>
          <w:rFonts w:ascii="Times New Roman" w:eastAsia="Calibri" w:hAnsi="Times New Roman" w:cs="Times New Roman"/>
          <w:sz w:val="20"/>
          <w:szCs w:val="20"/>
          <w:u w:val="single"/>
        </w:rPr>
      </w:pPr>
      <w:r w:rsidRPr="00FA1D9D">
        <w:rPr>
          <w:rFonts w:ascii="Times New Roman" w:eastAsia="Calibri" w:hAnsi="Times New Roman" w:cs="Times New Roman"/>
          <w:sz w:val="20"/>
          <w:szCs w:val="20"/>
          <w:u w:val="single"/>
        </w:rPr>
        <w:t>Natjecanja učenika i županijska stručna vijeća</w:t>
      </w:r>
    </w:p>
    <w:p w14:paraId="1183B775" w14:textId="77777777" w:rsidR="00FA1D9D" w:rsidRPr="00FA1D9D" w:rsidRDefault="00FA1D9D" w:rsidP="00FA1D9D">
      <w:pPr>
        <w:spacing w:after="0" w:line="240" w:lineRule="auto"/>
        <w:ind w:left="720" w:right="-1"/>
        <w:jc w:val="both"/>
        <w:rPr>
          <w:rFonts w:ascii="Times New Roman" w:eastAsia="Arimo" w:hAnsi="Times New Roman" w:cs="Times New Roman"/>
          <w:sz w:val="20"/>
          <w:szCs w:val="20"/>
        </w:rPr>
      </w:pPr>
      <w:r w:rsidRPr="00FA1D9D">
        <w:rPr>
          <w:rFonts w:ascii="Times New Roman" w:eastAsia="Calibri" w:hAnsi="Times New Roman" w:cs="Times New Roman"/>
          <w:sz w:val="20"/>
          <w:szCs w:val="20"/>
        </w:rPr>
        <w:t xml:space="preserve">Organizacija nastavnih i izvannastavnih aktivnosti za učenike, uključivanje učenika osnovnih škola u razne sportske aktivnosti. </w:t>
      </w:r>
      <w:r w:rsidRPr="00FA1D9D">
        <w:rPr>
          <w:rFonts w:ascii="Times New Roman" w:eastAsia="Arimo" w:hAnsi="Times New Roman" w:cs="Times New Roman"/>
          <w:sz w:val="20"/>
          <w:szCs w:val="20"/>
        </w:rPr>
        <w:t>Individualnim i grupnim dodatnim radom omogućiti nadarenim učenicima da prepoznaju i razvijaju svoje talente.</w:t>
      </w:r>
      <w:r w:rsidRPr="00FA1D9D">
        <w:rPr>
          <w:rFonts w:ascii="Times New Roman" w:eastAsia="Arimo" w:hAnsi="Times New Roman" w:cs="Times New Roman"/>
          <w:sz w:val="20"/>
          <w:szCs w:val="20"/>
        </w:rPr>
        <w:tab/>
      </w:r>
    </w:p>
    <w:p w14:paraId="0521BFFA" w14:textId="77777777" w:rsidR="00FA1D9D" w:rsidRPr="00FA1D9D" w:rsidRDefault="00FA1D9D" w:rsidP="00FA1D9D">
      <w:pPr>
        <w:spacing w:after="0" w:line="240" w:lineRule="auto"/>
        <w:ind w:left="720" w:right="-1"/>
        <w:jc w:val="both"/>
        <w:rPr>
          <w:rFonts w:ascii="Times New Roman" w:eastAsia="Arimo" w:hAnsi="Times New Roman" w:cs="Times New Roman"/>
          <w:sz w:val="20"/>
          <w:szCs w:val="20"/>
        </w:rPr>
      </w:pPr>
      <w:r w:rsidRPr="00FA1D9D">
        <w:rPr>
          <w:rFonts w:ascii="Times New Roman" w:eastAsia="Arimo" w:hAnsi="Times New Roman" w:cs="Times New Roman"/>
          <w:sz w:val="20"/>
          <w:szCs w:val="20"/>
        </w:rPr>
        <w:t>Natjecanja učenika u školi provode se na trima razinama: školskoj, županijskoj i državnoj razini. U školi svako predmetno područje ima mentora ili mentore. Mentori su učitelji koji kontinuiranim dodatnim radom s učenicima ostvaruju dodatne kompetencije i vještine kod učenika. Učenici koji se pripremaju i uključuju na natjecanja spadaju pod visokomotivirane i pokazuju afinitet za određeno područje.</w:t>
      </w:r>
    </w:p>
    <w:p w14:paraId="7ACE7D55" w14:textId="77777777" w:rsidR="00FA1D9D" w:rsidRPr="00FA1D9D" w:rsidRDefault="00FA1D9D" w:rsidP="00FA1D9D">
      <w:pPr>
        <w:spacing w:after="0" w:line="240" w:lineRule="auto"/>
        <w:ind w:left="720" w:right="-1"/>
        <w:jc w:val="both"/>
        <w:rPr>
          <w:rFonts w:ascii="Times New Roman" w:eastAsia="Calibri" w:hAnsi="Times New Roman" w:cs="Times New Roman"/>
          <w:sz w:val="20"/>
          <w:szCs w:val="20"/>
        </w:rPr>
      </w:pPr>
      <w:r w:rsidRPr="00FA1D9D">
        <w:rPr>
          <w:rFonts w:ascii="Times New Roman" w:eastAsia="Arimo" w:hAnsi="Times New Roman" w:cs="Times New Roman"/>
          <w:sz w:val="20"/>
          <w:szCs w:val="20"/>
        </w:rPr>
        <w:tab/>
      </w:r>
      <w:r w:rsidRPr="00FA1D9D">
        <w:rPr>
          <w:rFonts w:ascii="Times New Roman" w:eastAsia="Arimo" w:hAnsi="Times New Roman" w:cs="Times New Roman"/>
          <w:sz w:val="20"/>
          <w:szCs w:val="20"/>
        </w:rPr>
        <w:tab/>
      </w:r>
      <w:r w:rsidRPr="00FA1D9D">
        <w:rPr>
          <w:rFonts w:ascii="Times New Roman" w:eastAsia="Arimo" w:hAnsi="Times New Roman" w:cs="Times New Roman"/>
          <w:sz w:val="20"/>
          <w:szCs w:val="20"/>
        </w:rPr>
        <w:tab/>
      </w:r>
      <w:r w:rsidRPr="00FA1D9D">
        <w:rPr>
          <w:rFonts w:ascii="Times New Roman" w:eastAsia="Arimo" w:hAnsi="Times New Roman" w:cs="Times New Roman"/>
          <w:sz w:val="20"/>
          <w:szCs w:val="20"/>
        </w:rPr>
        <w:tab/>
      </w:r>
      <w:r w:rsidRPr="00FA1D9D">
        <w:rPr>
          <w:rFonts w:ascii="Times New Roman" w:eastAsia="Arimo" w:hAnsi="Times New Roman" w:cs="Times New Roman"/>
          <w:sz w:val="20"/>
          <w:szCs w:val="20"/>
        </w:rPr>
        <w:tab/>
      </w:r>
      <w:r w:rsidRPr="00FA1D9D">
        <w:rPr>
          <w:rFonts w:ascii="Times New Roman" w:eastAsia="Arimo" w:hAnsi="Times New Roman" w:cs="Times New Roman"/>
          <w:sz w:val="20"/>
          <w:szCs w:val="20"/>
        </w:rPr>
        <w:tab/>
      </w:r>
    </w:p>
    <w:p w14:paraId="5EAB29D3" w14:textId="77777777" w:rsidR="00FA1D9D" w:rsidRPr="00FA1D9D" w:rsidRDefault="00FA1D9D" w:rsidP="00FA1D9D">
      <w:pPr>
        <w:numPr>
          <w:ilvl w:val="0"/>
          <w:numId w:val="34"/>
        </w:numPr>
        <w:spacing w:after="0" w:line="240" w:lineRule="auto"/>
        <w:ind w:right="-1"/>
        <w:jc w:val="both"/>
        <w:rPr>
          <w:rFonts w:ascii="Times New Roman" w:eastAsia="Calibri" w:hAnsi="Times New Roman" w:cs="Times New Roman"/>
          <w:sz w:val="20"/>
          <w:szCs w:val="20"/>
          <w:u w:val="single"/>
        </w:rPr>
      </w:pPr>
      <w:r w:rsidRPr="00FA1D9D">
        <w:rPr>
          <w:rFonts w:ascii="Times New Roman" w:eastAsia="Calibri" w:hAnsi="Times New Roman" w:cs="Times New Roman"/>
          <w:sz w:val="20"/>
          <w:szCs w:val="20"/>
          <w:u w:val="single"/>
        </w:rPr>
        <w:t>Zavičajna nastava</w:t>
      </w:r>
    </w:p>
    <w:p w14:paraId="67707EE8" w14:textId="77777777" w:rsidR="00FA1D9D" w:rsidRPr="00FA1D9D" w:rsidRDefault="00FA1D9D" w:rsidP="00FA1D9D">
      <w:pPr>
        <w:spacing w:after="0" w:line="240" w:lineRule="auto"/>
        <w:ind w:left="720" w:right="-1"/>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 xml:space="preserve">Projekt zavičajne nastave odvija se u nekoliko faza: započinje s predškolskim odgojem i naobrazbom: aktivnostima za i u dječjim vrtićima Istre koji provode program na hrvatskom i talijanskom jeziku, nastavlja se obuhvatom osnovnih škola te naposljetku srednjih škola u Istarskoj županiji. Važno je istaknuti suradnju s okolinom, sa institucijama, udrugama, gradovima, općinama koje su uvijek potpora odgojno obrazovnim ustanovama. </w:t>
      </w:r>
    </w:p>
    <w:p w14:paraId="61C182C4" w14:textId="77777777" w:rsidR="00FA1D9D" w:rsidRPr="00FA1D9D" w:rsidRDefault="00FA1D9D" w:rsidP="00FA1D9D">
      <w:pPr>
        <w:shd w:val="clear" w:color="auto" w:fill="FFFFFF"/>
        <w:spacing w:after="0" w:line="240" w:lineRule="auto"/>
        <w:ind w:left="709"/>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 xml:space="preserve">Ideja o zavičajnoj nastavi krenula je iz šarolikog multikulturalnog istarskog identiteta, od bogatstva sadržanog u maloj-velikoj Istri koja čuva, njeguje tradiciju, običaje, narječja, floru, faunu i svekoliku povijesnu baštinu. </w:t>
      </w:r>
    </w:p>
    <w:p w14:paraId="57C2760A" w14:textId="77777777" w:rsidR="00FA1D9D" w:rsidRPr="00FA1D9D" w:rsidRDefault="00FA1D9D" w:rsidP="00FA1D9D">
      <w:pPr>
        <w:spacing w:after="0" w:line="240" w:lineRule="auto"/>
        <w:ind w:left="720" w:right="-1"/>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ab/>
      </w:r>
    </w:p>
    <w:p w14:paraId="5A37397E" w14:textId="77777777" w:rsidR="00FA1D9D" w:rsidRPr="00FA1D9D" w:rsidRDefault="00FA1D9D" w:rsidP="00FA1D9D">
      <w:pPr>
        <w:numPr>
          <w:ilvl w:val="0"/>
          <w:numId w:val="33"/>
        </w:numPr>
        <w:autoSpaceDE w:val="0"/>
        <w:autoSpaceDN w:val="0"/>
        <w:adjustRightInd w:val="0"/>
        <w:spacing w:after="0" w:line="240" w:lineRule="auto"/>
        <w:contextualSpacing/>
        <w:jc w:val="both"/>
        <w:rPr>
          <w:rFonts w:ascii="Times New Roman" w:eastAsia="Calibri" w:hAnsi="Times New Roman" w:cs="Times New Roman"/>
          <w:sz w:val="20"/>
          <w:szCs w:val="20"/>
          <w:u w:val="single"/>
        </w:rPr>
      </w:pPr>
      <w:r w:rsidRPr="00FA1D9D">
        <w:rPr>
          <w:rFonts w:ascii="Times New Roman" w:eastAsia="Calibri" w:hAnsi="Times New Roman" w:cs="Times New Roman"/>
          <w:sz w:val="20"/>
          <w:szCs w:val="20"/>
          <w:u w:val="single"/>
        </w:rPr>
        <w:t>Škola za život</w:t>
      </w:r>
    </w:p>
    <w:p w14:paraId="13A58B24" w14:textId="77777777" w:rsidR="00FA1D9D" w:rsidRPr="00FA1D9D" w:rsidRDefault="00FA1D9D" w:rsidP="00FA1D9D">
      <w:pPr>
        <w:spacing w:after="0" w:line="240" w:lineRule="auto"/>
        <w:ind w:left="709"/>
        <w:jc w:val="both"/>
        <w:rPr>
          <w:rFonts w:ascii="Times New Roman" w:eastAsia="Arimo" w:hAnsi="Times New Roman" w:cs="Times New Roman"/>
          <w:sz w:val="20"/>
          <w:szCs w:val="20"/>
        </w:rPr>
      </w:pPr>
      <w:r w:rsidRPr="00FA1D9D">
        <w:rPr>
          <w:rFonts w:ascii="Times New Roman" w:eastAsia="Calibri" w:hAnsi="Times New Roman" w:cs="Times New Roman"/>
          <w:sz w:val="20"/>
          <w:szCs w:val="20"/>
        </w:rPr>
        <w:t xml:space="preserve">U 2019. godini pokrenuta je aktivnost Škola za život u sklopu </w:t>
      </w:r>
      <w:proofErr w:type="spellStart"/>
      <w:r w:rsidRPr="00FA1D9D">
        <w:rPr>
          <w:rFonts w:ascii="Times New Roman" w:eastAsia="Calibri" w:hAnsi="Times New Roman" w:cs="Times New Roman"/>
          <w:sz w:val="20"/>
          <w:szCs w:val="20"/>
        </w:rPr>
        <w:t>kurikularne</w:t>
      </w:r>
      <w:proofErr w:type="spellEnd"/>
      <w:r w:rsidRPr="00FA1D9D">
        <w:rPr>
          <w:rFonts w:ascii="Times New Roman" w:eastAsia="Calibri" w:hAnsi="Times New Roman" w:cs="Times New Roman"/>
          <w:sz w:val="20"/>
          <w:szCs w:val="20"/>
        </w:rPr>
        <w:t xml:space="preserve"> reforme, temeljem koje je škola </w:t>
      </w:r>
      <w:proofErr w:type="spellStart"/>
      <w:r w:rsidRPr="00FA1D9D">
        <w:rPr>
          <w:rFonts w:ascii="Times New Roman" w:eastAsia="Calibri" w:hAnsi="Times New Roman" w:cs="Times New Roman"/>
          <w:sz w:val="20"/>
          <w:szCs w:val="20"/>
        </w:rPr>
        <w:t>uprihodovala</w:t>
      </w:r>
      <w:proofErr w:type="spellEnd"/>
      <w:r w:rsidRPr="00FA1D9D">
        <w:rPr>
          <w:rFonts w:ascii="Times New Roman" w:eastAsia="Calibri" w:hAnsi="Times New Roman" w:cs="Times New Roman"/>
          <w:sz w:val="20"/>
          <w:szCs w:val="20"/>
        </w:rPr>
        <w:t xml:space="preserve"> sredstva za nastavna pomagala, knjige, licence i ostalo. Cilj aktivnosti je </w:t>
      </w:r>
      <w:r w:rsidRPr="00FA1D9D">
        <w:rPr>
          <w:rFonts w:ascii="Times New Roman" w:eastAsia="Calibri" w:hAnsi="Times New Roman" w:cs="Times New Roman"/>
          <w:sz w:val="20"/>
          <w:szCs w:val="20"/>
          <w:shd w:val="clear" w:color="auto" w:fill="FFFFFF"/>
        </w:rPr>
        <w:t xml:space="preserve">osnaživanje uloge i jačanje profesionalnosti; veća autonomija u radu; kreativniji rad; smanjenje administrativnih obveza te vanjskih pritisaka. </w:t>
      </w:r>
      <w:r w:rsidRPr="00FA1D9D">
        <w:rPr>
          <w:rFonts w:ascii="Times New Roman" w:eastAsia="Calibri" w:hAnsi="Times New Roman" w:cs="Times New Roman"/>
          <w:sz w:val="20"/>
          <w:szCs w:val="20"/>
          <w:shd w:val="clear" w:color="auto" w:fill="FFFFFF"/>
        </w:rPr>
        <w:lastRenderedPageBreak/>
        <w:t>Osiguravanje korisnijeg i smislenijeg obrazovanja u skladu s razvojnom dobi djece i interesima te bliže svakidašnjem životu; pružanje obrazovanja koje će ih  osposobiti za suvremeni život, svijet rada i nastavak obrazovanja pokazatelji su uspješnosti.</w:t>
      </w:r>
    </w:p>
    <w:p w14:paraId="50D79AED" w14:textId="77777777" w:rsidR="00FA1D9D" w:rsidRPr="00FA1D9D" w:rsidRDefault="00FA1D9D" w:rsidP="00FA1D9D">
      <w:pPr>
        <w:spacing w:after="0" w:line="240" w:lineRule="auto"/>
        <w:ind w:right="-1"/>
        <w:jc w:val="both"/>
        <w:rPr>
          <w:rFonts w:ascii="Times New Roman" w:eastAsia="Calibri" w:hAnsi="Times New Roman" w:cs="Times New Roman"/>
          <w:sz w:val="20"/>
          <w:szCs w:val="20"/>
        </w:rPr>
      </w:pPr>
    </w:p>
    <w:p w14:paraId="7A5F4E6F" w14:textId="77777777" w:rsidR="00FA1D9D" w:rsidRPr="00FA1D9D" w:rsidRDefault="00FA1D9D" w:rsidP="00FA1D9D">
      <w:pPr>
        <w:numPr>
          <w:ilvl w:val="0"/>
          <w:numId w:val="34"/>
        </w:numPr>
        <w:spacing w:after="0" w:line="240" w:lineRule="auto"/>
        <w:ind w:right="-1"/>
        <w:jc w:val="both"/>
        <w:rPr>
          <w:rFonts w:ascii="Times New Roman" w:eastAsia="Calibri" w:hAnsi="Times New Roman" w:cs="Times New Roman"/>
          <w:sz w:val="20"/>
          <w:szCs w:val="20"/>
          <w:u w:val="single"/>
        </w:rPr>
      </w:pPr>
      <w:r w:rsidRPr="00FA1D9D">
        <w:rPr>
          <w:rFonts w:ascii="Times New Roman" w:eastAsia="Calibri" w:hAnsi="Times New Roman" w:cs="Times New Roman"/>
          <w:sz w:val="20"/>
          <w:szCs w:val="20"/>
          <w:u w:val="single"/>
        </w:rPr>
        <w:t>Opremanje osnovnih škola</w:t>
      </w:r>
    </w:p>
    <w:p w14:paraId="3550FE72" w14:textId="77777777" w:rsidR="00FA1D9D" w:rsidRPr="00FA1D9D" w:rsidRDefault="00FA1D9D" w:rsidP="00FA1D9D">
      <w:pPr>
        <w:spacing w:after="0" w:line="240" w:lineRule="auto"/>
        <w:ind w:left="720" w:right="-1"/>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Nabava knjiga  za lektiru i učila  iz vlastitih sredstava i donacije knjiga od fizičkih osoba i neprofitnih organizacija. Svi školski objekti opremaju se sukladno utvrđenim kriterijima, mjerilima i načinu financiranja decentraliziranih funkcija osnovnog školstva.</w:t>
      </w:r>
    </w:p>
    <w:p w14:paraId="7F3E3AA5" w14:textId="77777777" w:rsidR="00FA1D9D" w:rsidRPr="00FA1D9D" w:rsidRDefault="00FA1D9D" w:rsidP="00FA1D9D">
      <w:pPr>
        <w:shd w:val="clear" w:color="auto" w:fill="FFFFFF"/>
        <w:spacing w:after="0" w:line="240" w:lineRule="auto"/>
        <w:ind w:left="708" w:firstLine="12"/>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Cilj je u potpunosti zadovoljiti propisane standarde odgovarajućom opremom na osnovi plana i programa škole i školskog kurikuluma. Postići opremljenost po pedagoškim standardima. Bolji uvjeti rada i učenja, pozitivne ocjene nadzora prosvjetne i  sanitarne inspekcije pokazatelji su uspješnosti, te zadovoljstvo sudionika odgojno-obrazovnog procesa i nagrade za postignute rezultate na natjecanjima u raznim aktivnostima.</w:t>
      </w:r>
    </w:p>
    <w:p w14:paraId="115CC6FA" w14:textId="77777777" w:rsidR="00FA1D9D" w:rsidRPr="00FA1D9D" w:rsidRDefault="00FA1D9D" w:rsidP="00FA1D9D">
      <w:pPr>
        <w:shd w:val="clear" w:color="auto" w:fill="FFFFFF"/>
        <w:spacing w:after="0" w:line="240" w:lineRule="auto"/>
        <w:ind w:left="708" w:firstLine="12"/>
        <w:jc w:val="both"/>
        <w:rPr>
          <w:rFonts w:ascii="Times New Roman" w:eastAsia="Calibri" w:hAnsi="Times New Roman" w:cs="Times New Roman"/>
          <w:sz w:val="20"/>
          <w:szCs w:val="20"/>
        </w:rPr>
      </w:pPr>
    </w:p>
    <w:p w14:paraId="2F4A2230" w14:textId="77777777" w:rsidR="00FA1D9D" w:rsidRPr="00FA1D9D" w:rsidRDefault="00FA1D9D" w:rsidP="00FA1D9D">
      <w:pPr>
        <w:shd w:val="clear" w:color="auto" w:fill="FFFFFF"/>
        <w:spacing w:after="0" w:line="240" w:lineRule="auto"/>
        <w:ind w:left="708" w:firstLine="12"/>
        <w:jc w:val="both"/>
        <w:rPr>
          <w:rFonts w:ascii="Times New Roman" w:eastAsia="Calibri" w:hAnsi="Times New Roman" w:cs="Times New Roman"/>
          <w:sz w:val="20"/>
          <w:szCs w:val="20"/>
        </w:rPr>
      </w:pPr>
    </w:p>
    <w:p w14:paraId="4A0E5C36" w14:textId="77777777" w:rsidR="00FA1D9D" w:rsidRPr="00FA1D9D" w:rsidRDefault="00FA1D9D" w:rsidP="00FA1D9D">
      <w:pPr>
        <w:numPr>
          <w:ilvl w:val="0"/>
          <w:numId w:val="34"/>
        </w:numPr>
        <w:spacing w:after="0" w:line="240" w:lineRule="auto"/>
        <w:ind w:right="-1"/>
        <w:jc w:val="both"/>
        <w:rPr>
          <w:rFonts w:ascii="Times New Roman" w:eastAsia="Calibri" w:hAnsi="Times New Roman" w:cs="Times New Roman"/>
          <w:sz w:val="20"/>
          <w:szCs w:val="20"/>
          <w:u w:val="single"/>
        </w:rPr>
      </w:pPr>
      <w:r w:rsidRPr="00FA1D9D">
        <w:rPr>
          <w:rFonts w:ascii="Times New Roman" w:eastAsia="Calibri" w:hAnsi="Times New Roman" w:cs="Times New Roman"/>
          <w:sz w:val="20"/>
          <w:szCs w:val="20"/>
          <w:u w:val="single"/>
        </w:rPr>
        <w:t>Pojačano održavanje objekata osnovnih škola</w:t>
      </w:r>
    </w:p>
    <w:p w14:paraId="23F4561E" w14:textId="77777777" w:rsidR="00FA1D9D" w:rsidRPr="00FA1D9D" w:rsidRDefault="00FA1D9D" w:rsidP="00FA1D9D">
      <w:pPr>
        <w:spacing w:after="0" w:line="240" w:lineRule="auto"/>
        <w:ind w:left="720" w:right="-1"/>
        <w:contextualSpacing/>
        <w:jc w:val="both"/>
        <w:rPr>
          <w:rFonts w:ascii="Times New Roman" w:eastAsia="Times New Roman" w:hAnsi="Times New Roman" w:cs="Times New Roman"/>
          <w:sz w:val="20"/>
          <w:szCs w:val="20"/>
        </w:rPr>
      </w:pPr>
      <w:r w:rsidRPr="00FA1D9D">
        <w:rPr>
          <w:rFonts w:ascii="Times New Roman" w:eastAsia="Times New Roman" w:hAnsi="Times New Roman" w:cs="Times New Roman"/>
          <w:sz w:val="20"/>
          <w:szCs w:val="20"/>
        </w:rPr>
        <w:t>Radi se o dodatnim ulaganjima na građevinskim objektima osnovne škole sukladno utvrđenim kriterijima, mjerilima i načinu financiranja decentraliziranih funkcija osnovnog školstva.</w:t>
      </w:r>
    </w:p>
    <w:p w14:paraId="6F986FD9" w14:textId="77777777" w:rsidR="00FA1D9D" w:rsidRPr="00FA1D9D" w:rsidRDefault="00FA1D9D" w:rsidP="00FA1D9D">
      <w:pPr>
        <w:shd w:val="clear" w:color="auto" w:fill="FFFFFF"/>
        <w:spacing w:after="0" w:line="240" w:lineRule="auto"/>
        <w:ind w:left="708" w:firstLine="12"/>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Cilj je u potpunosti zadovoljiti propisane standarde odgovarajućom opremom te odgovarajućim prostorima za rad na osnovi plana i programa škole i školskog kurikuluma. Postići opremljenost po pedagoškim standardima. Bolji uvjeti rada i učenja, pozitivne ocjene nadzora prosvjetne i  sanitarne inspekcije pokazatelji su uspješnosti, te zadovoljstvo sudionika odgojno-obrazovnog procesa i nagrade za postignute rezultate na natjecanjima u raznim aktivnostima.</w:t>
      </w:r>
    </w:p>
    <w:p w14:paraId="4607C574" w14:textId="77777777" w:rsidR="00FA1D9D" w:rsidRPr="00FA1D9D" w:rsidRDefault="00FA1D9D" w:rsidP="00FA1D9D">
      <w:pPr>
        <w:spacing w:after="0" w:line="240" w:lineRule="auto"/>
        <w:ind w:right="-1"/>
        <w:jc w:val="both"/>
        <w:rPr>
          <w:rFonts w:ascii="Times New Roman" w:eastAsia="Calibri" w:hAnsi="Times New Roman" w:cs="Times New Roman"/>
          <w:sz w:val="20"/>
          <w:szCs w:val="20"/>
        </w:rPr>
      </w:pPr>
    </w:p>
    <w:p w14:paraId="332EC317" w14:textId="77777777" w:rsidR="00FA1D9D" w:rsidRPr="00FA1D9D" w:rsidRDefault="00FA1D9D" w:rsidP="00FA1D9D">
      <w:pPr>
        <w:shd w:val="clear" w:color="auto" w:fill="FFFFFF"/>
        <w:spacing w:after="0" w:line="240" w:lineRule="auto"/>
        <w:jc w:val="both"/>
        <w:rPr>
          <w:rFonts w:ascii="Times New Roman" w:eastAsia="Calibri" w:hAnsi="Times New Roman" w:cs="Times New Roman"/>
          <w:sz w:val="20"/>
          <w:szCs w:val="20"/>
        </w:rPr>
      </w:pPr>
    </w:p>
    <w:p w14:paraId="23FF1BEE" w14:textId="77777777" w:rsidR="00FA1D9D" w:rsidRPr="00FA1D9D" w:rsidRDefault="00FA1D9D" w:rsidP="00FA1D9D">
      <w:pPr>
        <w:numPr>
          <w:ilvl w:val="0"/>
          <w:numId w:val="33"/>
        </w:numPr>
        <w:shd w:val="clear" w:color="auto" w:fill="FFFFFF"/>
        <w:spacing w:after="0" w:line="240" w:lineRule="auto"/>
        <w:contextualSpacing/>
        <w:jc w:val="both"/>
        <w:rPr>
          <w:rFonts w:ascii="Times New Roman" w:eastAsia="Calibri" w:hAnsi="Times New Roman" w:cs="Times New Roman"/>
          <w:sz w:val="20"/>
          <w:szCs w:val="20"/>
          <w:lang w:val="it-IT"/>
        </w:rPr>
      </w:pPr>
      <w:proofErr w:type="spellStart"/>
      <w:r w:rsidRPr="00FA1D9D">
        <w:rPr>
          <w:rFonts w:ascii="Times New Roman" w:eastAsia="Times New Roman" w:hAnsi="Times New Roman" w:cs="Times New Roman"/>
          <w:sz w:val="20"/>
          <w:szCs w:val="20"/>
          <w:u w:val="single"/>
          <w:lang w:val="it-IT"/>
        </w:rPr>
        <w:t>Pomoćnici</w:t>
      </w:r>
      <w:proofErr w:type="spellEnd"/>
      <w:r w:rsidRPr="00FA1D9D">
        <w:rPr>
          <w:rFonts w:ascii="Times New Roman" w:eastAsia="Times New Roman" w:hAnsi="Times New Roman" w:cs="Times New Roman"/>
          <w:sz w:val="20"/>
          <w:szCs w:val="20"/>
          <w:u w:val="single"/>
          <w:lang w:val="it-IT"/>
        </w:rPr>
        <w:t xml:space="preserve"> u </w:t>
      </w:r>
      <w:proofErr w:type="spellStart"/>
      <w:r w:rsidRPr="00FA1D9D">
        <w:rPr>
          <w:rFonts w:ascii="Times New Roman" w:eastAsia="Times New Roman" w:hAnsi="Times New Roman" w:cs="Times New Roman"/>
          <w:sz w:val="20"/>
          <w:szCs w:val="20"/>
          <w:u w:val="single"/>
          <w:lang w:val="it-IT"/>
        </w:rPr>
        <w:t>nastavi</w:t>
      </w:r>
      <w:proofErr w:type="spellEnd"/>
      <w:r w:rsidRPr="00FA1D9D">
        <w:rPr>
          <w:rFonts w:ascii="Times New Roman" w:eastAsia="Times New Roman" w:hAnsi="Times New Roman" w:cs="Times New Roman"/>
          <w:sz w:val="20"/>
          <w:szCs w:val="20"/>
          <w:u w:val="single"/>
          <w:lang w:val="it-IT"/>
        </w:rPr>
        <w:t xml:space="preserve"> – </w:t>
      </w:r>
      <w:proofErr w:type="spellStart"/>
      <w:r w:rsidRPr="00FA1D9D">
        <w:rPr>
          <w:rFonts w:ascii="Times New Roman" w:eastAsia="Times New Roman" w:hAnsi="Times New Roman" w:cs="Times New Roman"/>
          <w:sz w:val="20"/>
          <w:szCs w:val="20"/>
          <w:u w:val="single"/>
          <w:lang w:val="it-IT"/>
        </w:rPr>
        <w:t>Škola</w:t>
      </w:r>
      <w:proofErr w:type="spellEnd"/>
      <w:r w:rsidRPr="00FA1D9D">
        <w:rPr>
          <w:rFonts w:ascii="Times New Roman" w:eastAsia="Times New Roman" w:hAnsi="Times New Roman" w:cs="Times New Roman"/>
          <w:sz w:val="20"/>
          <w:szCs w:val="20"/>
          <w:u w:val="single"/>
          <w:lang w:val="it-IT"/>
        </w:rPr>
        <w:t xml:space="preserve"> </w:t>
      </w:r>
      <w:proofErr w:type="spellStart"/>
      <w:r w:rsidRPr="00FA1D9D">
        <w:rPr>
          <w:rFonts w:ascii="Times New Roman" w:eastAsia="Times New Roman" w:hAnsi="Times New Roman" w:cs="Times New Roman"/>
          <w:sz w:val="20"/>
          <w:szCs w:val="20"/>
          <w:u w:val="single"/>
          <w:lang w:val="it-IT"/>
        </w:rPr>
        <w:t>PUNa</w:t>
      </w:r>
      <w:proofErr w:type="spellEnd"/>
      <w:r w:rsidRPr="00FA1D9D">
        <w:rPr>
          <w:rFonts w:ascii="Times New Roman" w:eastAsia="Times New Roman" w:hAnsi="Times New Roman" w:cs="Times New Roman"/>
          <w:sz w:val="20"/>
          <w:szCs w:val="20"/>
          <w:u w:val="single"/>
          <w:lang w:val="it-IT"/>
        </w:rPr>
        <w:t xml:space="preserve"> </w:t>
      </w:r>
      <w:proofErr w:type="spellStart"/>
      <w:r w:rsidRPr="00FA1D9D">
        <w:rPr>
          <w:rFonts w:ascii="Times New Roman" w:eastAsia="Times New Roman" w:hAnsi="Times New Roman" w:cs="Times New Roman"/>
          <w:sz w:val="20"/>
          <w:szCs w:val="20"/>
          <w:u w:val="single"/>
          <w:lang w:val="it-IT"/>
        </w:rPr>
        <w:t>znanja</w:t>
      </w:r>
      <w:proofErr w:type="spellEnd"/>
    </w:p>
    <w:p w14:paraId="0CDF3362" w14:textId="77777777" w:rsidR="00FA1D9D" w:rsidRPr="00FA1D9D" w:rsidRDefault="00FA1D9D" w:rsidP="00FA1D9D">
      <w:pPr>
        <w:spacing w:after="0" w:line="240" w:lineRule="auto"/>
        <w:ind w:left="720" w:right="-1"/>
        <w:contextualSpacing/>
        <w:jc w:val="both"/>
        <w:rPr>
          <w:rFonts w:ascii="Times New Roman" w:eastAsia="Times New Roman" w:hAnsi="Times New Roman" w:cs="Times New Roman"/>
          <w:sz w:val="20"/>
          <w:szCs w:val="20"/>
          <w:lang w:val="it-IT"/>
        </w:rPr>
      </w:pPr>
      <w:proofErr w:type="spellStart"/>
      <w:r w:rsidRPr="00FA1D9D">
        <w:rPr>
          <w:rFonts w:ascii="Times New Roman" w:eastAsia="Times New Roman" w:hAnsi="Times New Roman" w:cs="Times New Roman"/>
          <w:sz w:val="20"/>
          <w:szCs w:val="20"/>
          <w:lang w:val="it-IT"/>
        </w:rPr>
        <w:t>Kako</w:t>
      </w:r>
      <w:proofErr w:type="spellEnd"/>
      <w:r w:rsidRPr="00FA1D9D">
        <w:rPr>
          <w:rFonts w:ascii="Times New Roman" w:eastAsia="Times New Roman" w:hAnsi="Times New Roman" w:cs="Times New Roman"/>
          <w:sz w:val="20"/>
          <w:szCs w:val="20"/>
          <w:lang w:val="it-IT"/>
        </w:rPr>
        <w:t xml:space="preserve"> bi </w:t>
      </w:r>
      <w:proofErr w:type="spellStart"/>
      <w:r w:rsidRPr="00FA1D9D">
        <w:rPr>
          <w:rFonts w:ascii="Times New Roman" w:eastAsia="Times New Roman" w:hAnsi="Times New Roman" w:cs="Times New Roman"/>
          <w:sz w:val="20"/>
          <w:szCs w:val="20"/>
          <w:lang w:val="it-IT"/>
        </w:rPr>
        <w:t>omogućilo</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ravnopravno</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sudjelovanje</w:t>
      </w:r>
      <w:proofErr w:type="spellEnd"/>
      <w:r w:rsidRPr="00FA1D9D">
        <w:rPr>
          <w:rFonts w:ascii="Times New Roman" w:eastAsia="Times New Roman" w:hAnsi="Times New Roman" w:cs="Times New Roman"/>
          <w:sz w:val="20"/>
          <w:szCs w:val="20"/>
          <w:lang w:val="it-IT"/>
        </w:rPr>
        <w:t xml:space="preserve"> u </w:t>
      </w:r>
      <w:proofErr w:type="spellStart"/>
      <w:r w:rsidRPr="00FA1D9D">
        <w:rPr>
          <w:rFonts w:ascii="Times New Roman" w:eastAsia="Times New Roman" w:hAnsi="Times New Roman" w:cs="Times New Roman"/>
          <w:sz w:val="20"/>
          <w:szCs w:val="20"/>
          <w:lang w:val="it-IT"/>
        </w:rPr>
        <w:t>obrazovnim</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procesima</w:t>
      </w:r>
      <w:proofErr w:type="spellEnd"/>
      <w:r w:rsidRPr="00FA1D9D">
        <w:rPr>
          <w:rFonts w:ascii="Times New Roman" w:eastAsia="Times New Roman" w:hAnsi="Times New Roman" w:cs="Times New Roman"/>
          <w:sz w:val="20"/>
          <w:szCs w:val="20"/>
          <w:lang w:val="it-IT"/>
        </w:rPr>
        <w:t xml:space="preserve"> i </w:t>
      </w:r>
      <w:proofErr w:type="spellStart"/>
      <w:r w:rsidRPr="00FA1D9D">
        <w:rPr>
          <w:rFonts w:ascii="Times New Roman" w:eastAsia="Times New Roman" w:hAnsi="Times New Roman" w:cs="Times New Roman"/>
          <w:sz w:val="20"/>
          <w:szCs w:val="20"/>
          <w:lang w:val="it-IT"/>
        </w:rPr>
        <w:t>stjecanje</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kompetencija</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svim</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osobama</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Ministarstvo</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znanosti</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obrazovanja</w:t>
      </w:r>
      <w:proofErr w:type="spellEnd"/>
      <w:r w:rsidRPr="00FA1D9D">
        <w:rPr>
          <w:rFonts w:ascii="Times New Roman" w:eastAsia="Times New Roman" w:hAnsi="Times New Roman" w:cs="Times New Roman"/>
          <w:sz w:val="20"/>
          <w:szCs w:val="20"/>
          <w:lang w:val="it-IT"/>
        </w:rPr>
        <w:t xml:space="preserve"> </w:t>
      </w:r>
      <w:proofErr w:type="gramStart"/>
      <w:r w:rsidRPr="00FA1D9D">
        <w:rPr>
          <w:rFonts w:ascii="Times New Roman" w:eastAsia="Times New Roman" w:hAnsi="Times New Roman" w:cs="Times New Roman"/>
          <w:sz w:val="20"/>
          <w:szCs w:val="20"/>
          <w:lang w:val="it-IT"/>
        </w:rPr>
        <w:t>i sporta</w:t>
      </w:r>
      <w:proofErr w:type="gram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objavljuje</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natječaje</w:t>
      </w:r>
      <w:proofErr w:type="spellEnd"/>
      <w:r w:rsidRPr="00FA1D9D">
        <w:rPr>
          <w:rFonts w:ascii="Times New Roman" w:eastAsia="Times New Roman" w:hAnsi="Times New Roman" w:cs="Times New Roman"/>
          <w:sz w:val="20"/>
          <w:szCs w:val="20"/>
          <w:lang w:val="it-IT"/>
        </w:rPr>
        <w:t xml:space="preserve"> za </w:t>
      </w:r>
      <w:proofErr w:type="spellStart"/>
      <w:r w:rsidRPr="00FA1D9D">
        <w:rPr>
          <w:rFonts w:ascii="Times New Roman" w:eastAsia="Times New Roman" w:hAnsi="Times New Roman" w:cs="Times New Roman"/>
          <w:sz w:val="20"/>
          <w:szCs w:val="20"/>
          <w:lang w:val="it-IT"/>
        </w:rPr>
        <w:t>osiguranje</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pomoćnika</w:t>
      </w:r>
      <w:proofErr w:type="spellEnd"/>
      <w:r w:rsidRPr="00FA1D9D">
        <w:rPr>
          <w:rFonts w:ascii="Times New Roman" w:eastAsia="Times New Roman" w:hAnsi="Times New Roman" w:cs="Times New Roman"/>
          <w:sz w:val="20"/>
          <w:szCs w:val="20"/>
          <w:lang w:val="it-IT"/>
        </w:rPr>
        <w:t xml:space="preserve"> u </w:t>
      </w:r>
      <w:proofErr w:type="spellStart"/>
      <w:r w:rsidRPr="00FA1D9D">
        <w:rPr>
          <w:rFonts w:ascii="Times New Roman" w:eastAsia="Times New Roman" w:hAnsi="Times New Roman" w:cs="Times New Roman"/>
          <w:sz w:val="20"/>
          <w:szCs w:val="20"/>
          <w:lang w:val="it-IT"/>
        </w:rPr>
        <w:t>nastavi</w:t>
      </w:r>
      <w:proofErr w:type="spellEnd"/>
      <w:r w:rsidRPr="00FA1D9D">
        <w:rPr>
          <w:rFonts w:ascii="Times New Roman" w:eastAsia="Times New Roman" w:hAnsi="Times New Roman" w:cs="Times New Roman"/>
          <w:sz w:val="20"/>
          <w:szCs w:val="20"/>
          <w:lang w:val="it-IT"/>
        </w:rPr>
        <w:t xml:space="preserve"> za </w:t>
      </w:r>
      <w:proofErr w:type="spellStart"/>
      <w:r w:rsidRPr="00FA1D9D">
        <w:rPr>
          <w:rFonts w:ascii="Times New Roman" w:eastAsia="Times New Roman" w:hAnsi="Times New Roman" w:cs="Times New Roman"/>
          <w:sz w:val="20"/>
          <w:szCs w:val="20"/>
          <w:lang w:val="it-IT"/>
        </w:rPr>
        <w:t>učenike</w:t>
      </w:r>
      <w:proofErr w:type="spellEnd"/>
      <w:r w:rsidRPr="00FA1D9D">
        <w:rPr>
          <w:rFonts w:ascii="Times New Roman" w:eastAsia="Times New Roman" w:hAnsi="Times New Roman" w:cs="Times New Roman"/>
          <w:sz w:val="20"/>
          <w:szCs w:val="20"/>
          <w:lang w:val="it-IT"/>
        </w:rPr>
        <w:t xml:space="preserve"> s </w:t>
      </w:r>
      <w:proofErr w:type="spellStart"/>
      <w:r w:rsidRPr="00FA1D9D">
        <w:rPr>
          <w:rFonts w:ascii="Times New Roman" w:eastAsia="Times New Roman" w:hAnsi="Times New Roman" w:cs="Times New Roman"/>
          <w:sz w:val="20"/>
          <w:szCs w:val="20"/>
          <w:lang w:val="it-IT"/>
        </w:rPr>
        <w:t>teškoćama</w:t>
      </w:r>
      <w:proofErr w:type="spellEnd"/>
      <w:r w:rsidRPr="00FA1D9D">
        <w:rPr>
          <w:rFonts w:ascii="Times New Roman" w:eastAsia="Times New Roman" w:hAnsi="Times New Roman" w:cs="Times New Roman"/>
          <w:sz w:val="20"/>
          <w:szCs w:val="20"/>
          <w:lang w:val="it-IT"/>
        </w:rPr>
        <w:t xml:space="preserve"> u </w:t>
      </w:r>
      <w:proofErr w:type="spellStart"/>
      <w:r w:rsidRPr="00FA1D9D">
        <w:rPr>
          <w:rFonts w:ascii="Times New Roman" w:eastAsia="Times New Roman" w:hAnsi="Times New Roman" w:cs="Times New Roman"/>
          <w:sz w:val="20"/>
          <w:szCs w:val="20"/>
          <w:lang w:val="it-IT"/>
        </w:rPr>
        <w:t>razvoju</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na</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kojem</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umaške</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osnovne</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škole</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redovito</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sudjeluju</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Broj</w:t>
      </w:r>
      <w:proofErr w:type="spellEnd"/>
      <w:r w:rsidRPr="00FA1D9D">
        <w:rPr>
          <w:rFonts w:ascii="Times New Roman" w:eastAsia="Times New Roman" w:hAnsi="Times New Roman" w:cs="Times New Roman"/>
          <w:sz w:val="20"/>
          <w:szCs w:val="20"/>
          <w:lang w:val="it-IT"/>
        </w:rPr>
        <w:t xml:space="preserve"> sati rada </w:t>
      </w:r>
      <w:proofErr w:type="spellStart"/>
      <w:r w:rsidRPr="00FA1D9D">
        <w:rPr>
          <w:rFonts w:ascii="Times New Roman" w:eastAsia="Times New Roman" w:hAnsi="Times New Roman" w:cs="Times New Roman"/>
          <w:sz w:val="20"/>
          <w:szCs w:val="20"/>
          <w:lang w:val="it-IT"/>
        </w:rPr>
        <w:t>određen</w:t>
      </w:r>
      <w:proofErr w:type="spellEnd"/>
      <w:r w:rsidRPr="00FA1D9D">
        <w:rPr>
          <w:rFonts w:ascii="Times New Roman" w:eastAsia="Times New Roman" w:hAnsi="Times New Roman" w:cs="Times New Roman"/>
          <w:sz w:val="20"/>
          <w:szCs w:val="20"/>
          <w:lang w:val="it-IT"/>
        </w:rPr>
        <w:t xml:space="preserve"> je </w:t>
      </w:r>
      <w:proofErr w:type="spellStart"/>
      <w:r w:rsidRPr="00FA1D9D">
        <w:rPr>
          <w:rFonts w:ascii="Times New Roman" w:eastAsia="Times New Roman" w:hAnsi="Times New Roman" w:cs="Times New Roman"/>
          <w:sz w:val="20"/>
          <w:szCs w:val="20"/>
          <w:lang w:val="it-IT"/>
        </w:rPr>
        <w:t>sukladno</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Rješenjima</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koja</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učenici</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imaju</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Uključivanjem</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pomoćnika</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uvelike</w:t>
      </w:r>
      <w:proofErr w:type="spellEnd"/>
      <w:r w:rsidRPr="00FA1D9D">
        <w:rPr>
          <w:rFonts w:ascii="Times New Roman" w:eastAsia="Times New Roman" w:hAnsi="Times New Roman" w:cs="Times New Roman"/>
          <w:sz w:val="20"/>
          <w:szCs w:val="20"/>
          <w:lang w:val="it-IT"/>
        </w:rPr>
        <w:t xml:space="preserve"> se </w:t>
      </w:r>
      <w:proofErr w:type="spellStart"/>
      <w:r w:rsidRPr="00FA1D9D">
        <w:rPr>
          <w:rFonts w:ascii="Times New Roman" w:eastAsia="Times New Roman" w:hAnsi="Times New Roman" w:cs="Times New Roman"/>
          <w:sz w:val="20"/>
          <w:szCs w:val="20"/>
          <w:lang w:val="it-IT"/>
        </w:rPr>
        <w:t>doprinosi</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primjerenijoj</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socijalnoj</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integraciji</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uspješnijem</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školskom</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uspjehu</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svih</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učenika</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promijenjenim</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stavovima</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učitelja</w:t>
      </w:r>
      <w:proofErr w:type="spellEnd"/>
      <w:r w:rsidRPr="00FA1D9D">
        <w:rPr>
          <w:rFonts w:ascii="Times New Roman" w:eastAsia="Times New Roman" w:hAnsi="Times New Roman" w:cs="Times New Roman"/>
          <w:sz w:val="20"/>
          <w:szCs w:val="20"/>
          <w:lang w:val="it-IT"/>
        </w:rPr>
        <w:t>/</w:t>
      </w:r>
      <w:proofErr w:type="spellStart"/>
      <w:r w:rsidRPr="00FA1D9D">
        <w:rPr>
          <w:rFonts w:ascii="Times New Roman" w:eastAsia="Times New Roman" w:hAnsi="Times New Roman" w:cs="Times New Roman"/>
          <w:sz w:val="20"/>
          <w:szCs w:val="20"/>
          <w:lang w:val="it-IT"/>
        </w:rPr>
        <w:t>nastavnika</w:t>
      </w:r>
      <w:proofErr w:type="spellEnd"/>
      <w:r w:rsidRPr="00FA1D9D">
        <w:rPr>
          <w:rFonts w:ascii="Times New Roman" w:eastAsia="Times New Roman" w:hAnsi="Times New Roman" w:cs="Times New Roman"/>
          <w:sz w:val="20"/>
          <w:szCs w:val="20"/>
          <w:lang w:val="it-IT"/>
        </w:rPr>
        <w:t xml:space="preserve"> te </w:t>
      </w:r>
      <w:proofErr w:type="spellStart"/>
      <w:r w:rsidRPr="00FA1D9D">
        <w:rPr>
          <w:rFonts w:ascii="Times New Roman" w:eastAsia="Times New Roman" w:hAnsi="Times New Roman" w:cs="Times New Roman"/>
          <w:sz w:val="20"/>
          <w:szCs w:val="20"/>
          <w:lang w:val="it-IT"/>
        </w:rPr>
        <w:t>njihovoj</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realnijoj</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procjeni</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odgojno-obrazovnih</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potreba</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učenika</w:t>
      </w:r>
      <w:proofErr w:type="spellEnd"/>
      <w:r w:rsidRPr="00FA1D9D">
        <w:rPr>
          <w:rFonts w:ascii="Times New Roman" w:eastAsia="Times New Roman" w:hAnsi="Times New Roman" w:cs="Times New Roman"/>
          <w:sz w:val="20"/>
          <w:szCs w:val="20"/>
          <w:lang w:val="it-IT"/>
        </w:rPr>
        <w:t xml:space="preserve"> s </w:t>
      </w:r>
      <w:proofErr w:type="spellStart"/>
      <w:r w:rsidRPr="00FA1D9D">
        <w:rPr>
          <w:rFonts w:ascii="Times New Roman" w:eastAsia="Times New Roman" w:hAnsi="Times New Roman" w:cs="Times New Roman"/>
          <w:sz w:val="20"/>
          <w:szCs w:val="20"/>
          <w:lang w:val="it-IT"/>
        </w:rPr>
        <w:t>teškoćama</w:t>
      </w:r>
      <w:proofErr w:type="spellEnd"/>
      <w:r w:rsidRPr="00FA1D9D">
        <w:rPr>
          <w:rFonts w:ascii="Times New Roman" w:eastAsia="Times New Roman" w:hAnsi="Times New Roman" w:cs="Times New Roman"/>
          <w:sz w:val="20"/>
          <w:szCs w:val="20"/>
          <w:lang w:val="it-IT"/>
        </w:rPr>
        <w:t xml:space="preserve"> u </w:t>
      </w:r>
      <w:proofErr w:type="spellStart"/>
      <w:r w:rsidRPr="00FA1D9D">
        <w:rPr>
          <w:rFonts w:ascii="Times New Roman" w:eastAsia="Times New Roman" w:hAnsi="Times New Roman" w:cs="Times New Roman"/>
          <w:sz w:val="20"/>
          <w:szCs w:val="20"/>
          <w:lang w:val="it-IT"/>
        </w:rPr>
        <w:t>razvoju</w:t>
      </w:r>
      <w:proofErr w:type="spellEnd"/>
      <w:r w:rsidRPr="00FA1D9D">
        <w:rPr>
          <w:rFonts w:ascii="Times New Roman" w:eastAsia="Times New Roman" w:hAnsi="Times New Roman" w:cs="Times New Roman"/>
          <w:sz w:val="20"/>
          <w:szCs w:val="20"/>
          <w:lang w:val="it-IT"/>
        </w:rPr>
        <w:t xml:space="preserve">, a </w:t>
      </w:r>
      <w:proofErr w:type="spellStart"/>
      <w:r w:rsidRPr="00FA1D9D">
        <w:rPr>
          <w:rFonts w:ascii="Times New Roman" w:eastAsia="Times New Roman" w:hAnsi="Times New Roman" w:cs="Times New Roman"/>
          <w:sz w:val="20"/>
          <w:szCs w:val="20"/>
          <w:lang w:val="it-IT"/>
        </w:rPr>
        <w:t>samim</w:t>
      </w:r>
      <w:proofErr w:type="spellEnd"/>
      <w:r w:rsidRPr="00FA1D9D">
        <w:rPr>
          <w:rFonts w:ascii="Times New Roman" w:eastAsia="Times New Roman" w:hAnsi="Times New Roman" w:cs="Times New Roman"/>
          <w:sz w:val="20"/>
          <w:szCs w:val="20"/>
          <w:lang w:val="it-IT"/>
        </w:rPr>
        <w:t xml:space="preserve"> time i </w:t>
      </w:r>
      <w:proofErr w:type="spellStart"/>
      <w:r w:rsidRPr="00FA1D9D">
        <w:rPr>
          <w:rFonts w:ascii="Times New Roman" w:eastAsia="Times New Roman" w:hAnsi="Times New Roman" w:cs="Times New Roman"/>
          <w:sz w:val="20"/>
          <w:szCs w:val="20"/>
          <w:lang w:val="it-IT"/>
        </w:rPr>
        <w:t>aktivnijim</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sudjelovanjem</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učenika</w:t>
      </w:r>
      <w:proofErr w:type="spellEnd"/>
      <w:r w:rsidRPr="00FA1D9D">
        <w:rPr>
          <w:rFonts w:ascii="Times New Roman" w:eastAsia="Times New Roman" w:hAnsi="Times New Roman" w:cs="Times New Roman"/>
          <w:sz w:val="20"/>
          <w:szCs w:val="20"/>
          <w:lang w:val="it-IT"/>
        </w:rPr>
        <w:t xml:space="preserve"> s </w:t>
      </w:r>
      <w:proofErr w:type="spellStart"/>
      <w:r w:rsidRPr="00FA1D9D">
        <w:rPr>
          <w:rFonts w:ascii="Times New Roman" w:eastAsia="Times New Roman" w:hAnsi="Times New Roman" w:cs="Times New Roman"/>
          <w:sz w:val="20"/>
          <w:szCs w:val="20"/>
          <w:lang w:val="it-IT"/>
        </w:rPr>
        <w:t>teškoćama</w:t>
      </w:r>
      <w:proofErr w:type="spellEnd"/>
      <w:r w:rsidRPr="00FA1D9D">
        <w:rPr>
          <w:rFonts w:ascii="Times New Roman" w:eastAsia="Times New Roman" w:hAnsi="Times New Roman" w:cs="Times New Roman"/>
          <w:sz w:val="20"/>
          <w:szCs w:val="20"/>
          <w:lang w:val="it-IT"/>
        </w:rPr>
        <w:t xml:space="preserve"> u </w:t>
      </w:r>
      <w:proofErr w:type="spellStart"/>
      <w:r w:rsidRPr="00FA1D9D">
        <w:rPr>
          <w:rFonts w:ascii="Times New Roman" w:eastAsia="Times New Roman" w:hAnsi="Times New Roman" w:cs="Times New Roman"/>
          <w:sz w:val="20"/>
          <w:szCs w:val="20"/>
          <w:lang w:val="it-IT"/>
        </w:rPr>
        <w:t>svim</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aspektima</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školovanja</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Projektom</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Škola</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PUNa</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znanja</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kojega</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vodi</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Grad</w:t>
      </w:r>
      <w:proofErr w:type="spellEnd"/>
      <w:r w:rsidRPr="00FA1D9D">
        <w:rPr>
          <w:rFonts w:ascii="Times New Roman" w:eastAsia="Times New Roman" w:hAnsi="Times New Roman" w:cs="Times New Roman"/>
          <w:sz w:val="20"/>
          <w:szCs w:val="20"/>
          <w:lang w:val="it-IT"/>
        </w:rPr>
        <w:t xml:space="preserve"> Umag, a u </w:t>
      </w:r>
      <w:proofErr w:type="spellStart"/>
      <w:r w:rsidRPr="00FA1D9D">
        <w:rPr>
          <w:rFonts w:ascii="Times New Roman" w:eastAsia="Times New Roman" w:hAnsi="Times New Roman" w:cs="Times New Roman"/>
          <w:sz w:val="20"/>
          <w:szCs w:val="20"/>
          <w:lang w:val="it-IT"/>
        </w:rPr>
        <w:t>kojemu</w:t>
      </w:r>
      <w:proofErr w:type="spellEnd"/>
      <w:r w:rsidRPr="00FA1D9D">
        <w:rPr>
          <w:rFonts w:ascii="Times New Roman" w:eastAsia="Times New Roman" w:hAnsi="Times New Roman" w:cs="Times New Roman"/>
          <w:sz w:val="20"/>
          <w:szCs w:val="20"/>
          <w:lang w:val="it-IT"/>
        </w:rPr>
        <w:t xml:space="preserve"> su </w:t>
      </w:r>
      <w:proofErr w:type="spellStart"/>
      <w:r w:rsidRPr="00FA1D9D">
        <w:rPr>
          <w:rFonts w:ascii="Times New Roman" w:eastAsia="Times New Roman" w:hAnsi="Times New Roman" w:cs="Times New Roman"/>
          <w:sz w:val="20"/>
          <w:szCs w:val="20"/>
          <w:lang w:val="it-IT"/>
        </w:rPr>
        <w:t>osnovne</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škole</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partneri</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osiguravaju</w:t>
      </w:r>
      <w:proofErr w:type="spellEnd"/>
      <w:r w:rsidRPr="00FA1D9D">
        <w:rPr>
          <w:rFonts w:ascii="Times New Roman" w:eastAsia="Times New Roman" w:hAnsi="Times New Roman" w:cs="Times New Roman"/>
          <w:sz w:val="20"/>
          <w:szCs w:val="20"/>
          <w:lang w:val="it-IT"/>
        </w:rPr>
        <w:t xml:space="preserve"> se </w:t>
      </w:r>
      <w:proofErr w:type="spellStart"/>
      <w:r w:rsidRPr="00FA1D9D">
        <w:rPr>
          <w:rFonts w:ascii="Times New Roman" w:eastAsia="Times New Roman" w:hAnsi="Times New Roman" w:cs="Times New Roman"/>
          <w:sz w:val="20"/>
          <w:szCs w:val="20"/>
          <w:lang w:val="it-IT"/>
        </w:rPr>
        <w:t>sredstva</w:t>
      </w:r>
      <w:proofErr w:type="spellEnd"/>
      <w:r w:rsidRPr="00FA1D9D">
        <w:rPr>
          <w:rFonts w:ascii="Times New Roman" w:eastAsia="Times New Roman" w:hAnsi="Times New Roman" w:cs="Times New Roman"/>
          <w:sz w:val="20"/>
          <w:szCs w:val="20"/>
          <w:lang w:val="it-IT"/>
        </w:rPr>
        <w:t xml:space="preserve"> za </w:t>
      </w:r>
      <w:proofErr w:type="spellStart"/>
      <w:r w:rsidRPr="00FA1D9D">
        <w:rPr>
          <w:rFonts w:ascii="Times New Roman" w:eastAsia="Times New Roman" w:hAnsi="Times New Roman" w:cs="Times New Roman"/>
          <w:sz w:val="20"/>
          <w:szCs w:val="20"/>
          <w:lang w:val="it-IT"/>
        </w:rPr>
        <w:t>pokrivanje</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rashoda</w:t>
      </w:r>
      <w:proofErr w:type="spellEnd"/>
      <w:r w:rsidRPr="00FA1D9D">
        <w:rPr>
          <w:rFonts w:ascii="Times New Roman" w:eastAsia="Times New Roman" w:hAnsi="Times New Roman" w:cs="Times New Roman"/>
          <w:sz w:val="20"/>
          <w:szCs w:val="20"/>
          <w:lang w:val="it-IT"/>
        </w:rPr>
        <w:t xml:space="preserve"> za </w:t>
      </w:r>
      <w:proofErr w:type="spellStart"/>
      <w:r w:rsidRPr="00FA1D9D">
        <w:rPr>
          <w:rFonts w:ascii="Times New Roman" w:eastAsia="Times New Roman" w:hAnsi="Times New Roman" w:cs="Times New Roman"/>
          <w:sz w:val="20"/>
          <w:szCs w:val="20"/>
          <w:lang w:val="it-IT"/>
        </w:rPr>
        <w:t>ukupno</w:t>
      </w:r>
      <w:proofErr w:type="spellEnd"/>
      <w:r w:rsidRPr="00FA1D9D">
        <w:rPr>
          <w:rFonts w:ascii="Times New Roman" w:eastAsia="Times New Roman" w:hAnsi="Times New Roman" w:cs="Times New Roman"/>
          <w:sz w:val="20"/>
          <w:szCs w:val="20"/>
          <w:lang w:val="it-IT"/>
        </w:rPr>
        <w:t xml:space="preserve"> 19 </w:t>
      </w:r>
      <w:proofErr w:type="spellStart"/>
      <w:r w:rsidRPr="00FA1D9D">
        <w:rPr>
          <w:rFonts w:ascii="Times New Roman" w:eastAsia="Times New Roman" w:hAnsi="Times New Roman" w:cs="Times New Roman"/>
          <w:sz w:val="20"/>
          <w:szCs w:val="20"/>
          <w:lang w:val="it-IT"/>
        </w:rPr>
        <w:t>pomoćnika</w:t>
      </w:r>
      <w:proofErr w:type="spellEnd"/>
      <w:r w:rsidRPr="00FA1D9D">
        <w:rPr>
          <w:rFonts w:ascii="Times New Roman" w:eastAsia="Times New Roman" w:hAnsi="Times New Roman" w:cs="Times New Roman"/>
          <w:sz w:val="20"/>
          <w:szCs w:val="20"/>
          <w:lang w:val="it-IT"/>
        </w:rPr>
        <w:t xml:space="preserve"> u </w:t>
      </w:r>
      <w:proofErr w:type="spellStart"/>
      <w:r w:rsidRPr="00FA1D9D">
        <w:rPr>
          <w:rFonts w:ascii="Times New Roman" w:eastAsia="Times New Roman" w:hAnsi="Times New Roman" w:cs="Times New Roman"/>
          <w:sz w:val="20"/>
          <w:szCs w:val="20"/>
          <w:lang w:val="it-IT"/>
        </w:rPr>
        <w:t>nastavu</w:t>
      </w:r>
      <w:proofErr w:type="spellEnd"/>
      <w:r w:rsidRPr="00FA1D9D">
        <w:rPr>
          <w:rFonts w:ascii="Times New Roman" w:eastAsia="Times New Roman" w:hAnsi="Times New Roman" w:cs="Times New Roman"/>
          <w:sz w:val="20"/>
          <w:szCs w:val="20"/>
          <w:lang w:val="it-IT"/>
        </w:rPr>
        <w:t xml:space="preserve">, </w:t>
      </w:r>
      <w:proofErr w:type="gramStart"/>
      <w:r w:rsidRPr="00FA1D9D">
        <w:rPr>
          <w:rFonts w:ascii="Times New Roman" w:eastAsia="Times New Roman" w:hAnsi="Times New Roman" w:cs="Times New Roman"/>
          <w:sz w:val="20"/>
          <w:szCs w:val="20"/>
          <w:lang w:val="it-IT"/>
        </w:rPr>
        <w:t>od</w:t>
      </w:r>
      <w:proofErr w:type="gram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kojih</w:t>
      </w:r>
      <w:proofErr w:type="spellEnd"/>
      <w:r w:rsidRPr="00FA1D9D">
        <w:rPr>
          <w:rFonts w:ascii="Times New Roman" w:eastAsia="Times New Roman" w:hAnsi="Times New Roman" w:cs="Times New Roman"/>
          <w:sz w:val="20"/>
          <w:szCs w:val="20"/>
          <w:lang w:val="it-IT"/>
        </w:rPr>
        <w:t xml:space="preserve"> 15 radi s </w:t>
      </w:r>
      <w:proofErr w:type="spellStart"/>
      <w:r w:rsidRPr="00FA1D9D">
        <w:rPr>
          <w:rFonts w:ascii="Times New Roman" w:eastAsia="Times New Roman" w:hAnsi="Times New Roman" w:cs="Times New Roman"/>
          <w:sz w:val="20"/>
          <w:szCs w:val="20"/>
          <w:lang w:val="it-IT"/>
        </w:rPr>
        <w:t>djecom</w:t>
      </w:r>
      <w:proofErr w:type="spellEnd"/>
      <w:r w:rsidRPr="00FA1D9D">
        <w:rPr>
          <w:rFonts w:ascii="Times New Roman" w:eastAsia="Times New Roman" w:hAnsi="Times New Roman" w:cs="Times New Roman"/>
          <w:sz w:val="20"/>
          <w:szCs w:val="20"/>
          <w:lang w:val="it-IT"/>
        </w:rPr>
        <w:t xml:space="preserve"> s </w:t>
      </w:r>
      <w:proofErr w:type="spellStart"/>
      <w:r w:rsidRPr="00FA1D9D">
        <w:rPr>
          <w:rFonts w:ascii="Times New Roman" w:eastAsia="Times New Roman" w:hAnsi="Times New Roman" w:cs="Times New Roman"/>
          <w:sz w:val="20"/>
          <w:szCs w:val="20"/>
          <w:lang w:val="it-IT"/>
        </w:rPr>
        <w:t>teškoćama</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koja</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pohađaju</w:t>
      </w:r>
      <w:proofErr w:type="spellEnd"/>
      <w:r w:rsidRPr="00FA1D9D">
        <w:rPr>
          <w:rFonts w:ascii="Times New Roman" w:eastAsia="Times New Roman" w:hAnsi="Times New Roman" w:cs="Times New Roman"/>
          <w:sz w:val="20"/>
          <w:szCs w:val="20"/>
          <w:lang w:val="it-IT"/>
        </w:rPr>
        <w:t xml:space="preserve"> OŠ Marije i Line.</w:t>
      </w:r>
    </w:p>
    <w:p w14:paraId="69C2F9BC" w14:textId="77777777" w:rsidR="00FA1D9D" w:rsidRPr="00FA1D9D" w:rsidRDefault="00FA1D9D" w:rsidP="00FA1D9D">
      <w:pPr>
        <w:spacing w:after="0" w:line="240" w:lineRule="auto"/>
        <w:ind w:left="720" w:right="-1"/>
        <w:contextualSpacing/>
        <w:jc w:val="both"/>
        <w:rPr>
          <w:rFonts w:ascii="Times New Roman" w:eastAsia="Times New Roman" w:hAnsi="Times New Roman" w:cs="Times New Roman"/>
          <w:sz w:val="20"/>
          <w:szCs w:val="20"/>
          <w:lang w:val="it-IT"/>
        </w:rPr>
      </w:pPr>
    </w:p>
    <w:p w14:paraId="77F397E8" w14:textId="77777777" w:rsidR="00FA1D9D" w:rsidRPr="00FA1D9D" w:rsidRDefault="00FA1D9D" w:rsidP="00FA1D9D">
      <w:pPr>
        <w:numPr>
          <w:ilvl w:val="0"/>
          <w:numId w:val="33"/>
        </w:numPr>
        <w:spacing w:after="0" w:line="240" w:lineRule="auto"/>
        <w:ind w:right="-1"/>
        <w:contextualSpacing/>
        <w:jc w:val="both"/>
        <w:rPr>
          <w:rFonts w:ascii="Times New Roman" w:eastAsia="Times New Roman" w:hAnsi="Times New Roman" w:cs="Times New Roman"/>
          <w:sz w:val="20"/>
          <w:szCs w:val="20"/>
          <w:lang w:val="it-IT"/>
        </w:rPr>
      </w:pPr>
      <w:r w:rsidRPr="00FA1D9D">
        <w:rPr>
          <w:rFonts w:ascii="Times New Roman" w:eastAsia="Times New Roman" w:hAnsi="Times New Roman" w:cs="Times New Roman"/>
          <w:sz w:val="20"/>
          <w:szCs w:val="20"/>
          <w:u w:val="single"/>
          <w:lang w:val="it-IT"/>
        </w:rPr>
        <w:t xml:space="preserve">FLAG – </w:t>
      </w:r>
      <w:proofErr w:type="spellStart"/>
      <w:r w:rsidRPr="00FA1D9D">
        <w:rPr>
          <w:rFonts w:ascii="Times New Roman" w:eastAsia="Times New Roman" w:hAnsi="Times New Roman" w:cs="Times New Roman"/>
          <w:sz w:val="20"/>
          <w:szCs w:val="20"/>
          <w:u w:val="single"/>
          <w:lang w:val="it-IT"/>
        </w:rPr>
        <w:t>Što</w:t>
      </w:r>
      <w:proofErr w:type="spellEnd"/>
      <w:r w:rsidRPr="00FA1D9D">
        <w:rPr>
          <w:rFonts w:ascii="Times New Roman" w:eastAsia="Times New Roman" w:hAnsi="Times New Roman" w:cs="Times New Roman"/>
          <w:sz w:val="20"/>
          <w:szCs w:val="20"/>
          <w:u w:val="single"/>
          <w:lang w:val="it-IT"/>
        </w:rPr>
        <w:t xml:space="preserve"> se u moru </w:t>
      </w:r>
      <w:proofErr w:type="spellStart"/>
      <w:r w:rsidRPr="00FA1D9D">
        <w:rPr>
          <w:rFonts w:ascii="Times New Roman" w:eastAsia="Times New Roman" w:hAnsi="Times New Roman" w:cs="Times New Roman"/>
          <w:sz w:val="20"/>
          <w:szCs w:val="20"/>
          <w:u w:val="single"/>
          <w:lang w:val="it-IT"/>
        </w:rPr>
        <w:t>skriva</w:t>
      </w:r>
      <w:proofErr w:type="spellEnd"/>
    </w:p>
    <w:p w14:paraId="57178DB9" w14:textId="77777777" w:rsidR="00FA1D9D" w:rsidRPr="00FA1D9D" w:rsidRDefault="00FA1D9D" w:rsidP="00FA1D9D">
      <w:pPr>
        <w:spacing w:after="0" w:line="240" w:lineRule="auto"/>
        <w:ind w:left="720" w:right="-1"/>
        <w:contextualSpacing/>
        <w:jc w:val="both"/>
        <w:rPr>
          <w:rFonts w:ascii="Times New Roman" w:eastAsia="Times New Roman" w:hAnsi="Times New Roman" w:cs="Times New Roman"/>
          <w:sz w:val="20"/>
          <w:szCs w:val="20"/>
          <w:lang w:val="it-IT"/>
        </w:rPr>
      </w:pPr>
      <w:proofErr w:type="spellStart"/>
      <w:r w:rsidRPr="00FA1D9D">
        <w:rPr>
          <w:rFonts w:ascii="Times New Roman" w:eastAsia="Times New Roman" w:hAnsi="Times New Roman" w:cs="Times New Roman"/>
          <w:sz w:val="20"/>
          <w:szCs w:val="20"/>
          <w:lang w:val="it-IT"/>
        </w:rPr>
        <w:t>Prijavljen</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na</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natječaj</w:t>
      </w:r>
      <w:proofErr w:type="spellEnd"/>
      <w:r w:rsidRPr="00FA1D9D">
        <w:rPr>
          <w:rFonts w:ascii="Times New Roman" w:eastAsia="Times New Roman" w:hAnsi="Times New Roman" w:cs="Times New Roman"/>
          <w:sz w:val="20"/>
          <w:szCs w:val="20"/>
          <w:lang w:val="it-IT"/>
        </w:rPr>
        <w:t xml:space="preserve"> FLAG-a „Pinna </w:t>
      </w:r>
      <w:proofErr w:type="spellStart"/>
      <w:proofErr w:type="gramStart"/>
      <w:r w:rsidRPr="00FA1D9D">
        <w:rPr>
          <w:rFonts w:ascii="Times New Roman" w:eastAsia="Times New Roman" w:hAnsi="Times New Roman" w:cs="Times New Roman"/>
          <w:sz w:val="20"/>
          <w:szCs w:val="20"/>
          <w:lang w:val="it-IT"/>
        </w:rPr>
        <w:t>nobilis</w:t>
      </w:r>
      <w:proofErr w:type="spellEnd"/>
      <w:r w:rsidRPr="00FA1D9D">
        <w:rPr>
          <w:rFonts w:ascii="Times New Roman" w:eastAsia="Times New Roman" w:hAnsi="Times New Roman" w:cs="Times New Roman"/>
          <w:sz w:val="20"/>
          <w:szCs w:val="20"/>
          <w:lang w:val="it-IT"/>
        </w:rPr>
        <w:t>“ u</w:t>
      </w:r>
      <w:proofErr w:type="gram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okviru</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Podmjere</w:t>
      </w:r>
      <w:proofErr w:type="spellEnd"/>
      <w:r w:rsidRPr="00FA1D9D">
        <w:rPr>
          <w:rFonts w:ascii="Times New Roman" w:eastAsia="Times New Roman" w:hAnsi="Times New Roman" w:cs="Times New Roman"/>
          <w:sz w:val="20"/>
          <w:szCs w:val="20"/>
          <w:lang w:val="it-IT"/>
        </w:rPr>
        <w:t xml:space="preserve"> 4.2.1. </w:t>
      </w:r>
      <w:proofErr w:type="spellStart"/>
      <w:r w:rsidRPr="00FA1D9D">
        <w:rPr>
          <w:rFonts w:ascii="Times New Roman" w:eastAsia="Times New Roman" w:hAnsi="Times New Roman" w:cs="Times New Roman"/>
          <w:sz w:val="20"/>
          <w:szCs w:val="20"/>
          <w:lang w:val="it-IT"/>
        </w:rPr>
        <w:t>Potpora</w:t>
      </w:r>
      <w:proofErr w:type="spellEnd"/>
      <w:r w:rsidRPr="00FA1D9D">
        <w:rPr>
          <w:rFonts w:ascii="Times New Roman" w:eastAsia="Times New Roman" w:hAnsi="Times New Roman" w:cs="Times New Roman"/>
          <w:sz w:val="20"/>
          <w:szCs w:val="20"/>
          <w:lang w:val="it-IT"/>
        </w:rPr>
        <w:t xml:space="preserve"> za </w:t>
      </w:r>
      <w:proofErr w:type="spellStart"/>
      <w:r w:rsidRPr="00FA1D9D">
        <w:rPr>
          <w:rFonts w:ascii="Times New Roman" w:eastAsia="Times New Roman" w:hAnsi="Times New Roman" w:cs="Times New Roman"/>
          <w:sz w:val="20"/>
          <w:szCs w:val="20"/>
          <w:lang w:val="it-IT"/>
        </w:rPr>
        <w:t>aktivnosti</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usmjerene</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podizanju</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svijesti</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građana</w:t>
      </w:r>
      <w:proofErr w:type="spellEnd"/>
      <w:r w:rsidRPr="00FA1D9D">
        <w:rPr>
          <w:rFonts w:ascii="Times New Roman" w:eastAsia="Times New Roman" w:hAnsi="Times New Roman" w:cs="Times New Roman"/>
          <w:sz w:val="20"/>
          <w:szCs w:val="20"/>
          <w:lang w:val="it-IT"/>
        </w:rPr>
        <w:t xml:space="preserve"> o </w:t>
      </w:r>
      <w:proofErr w:type="spellStart"/>
      <w:r w:rsidRPr="00FA1D9D">
        <w:rPr>
          <w:rFonts w:ascii="Times New Roman" w:eastAsia="Times New Roman" w:hAnsi="Times New Roman" w:cs="Times New Roman"/>
          <w:sz w:val="20"/>
          <w:szCs w:val="20"/>
          <w:lang w:val="it-IT"/>
        </w:rPr>
        <w:t>potrošnji</w:t>
      </w:r>
      <w:proofErr w:type="spellEnd"/>
      <w:r w:rsidRPr="00FA1D9D">
        <w:rPr>
          <w:rFonts w:ascii="Times New Roman" w:eastAsia="Times New Roman" w:hAnsi="Times New Roman" w:cs="Times New Roman"/>
          <w:sz w:val="20"/>
          <w:szCs w:val="20"/>
          <w:lang w:val="it-IT"/>
        </w:rPr>
        <w:t xml:space="preserve"> i </w:t>
      </w:r>
      <w:proofErr w:type="spellStart"/>
      <w:r w:rsidRPr="00FA1D9D">
        <w:rPr>
          <w:rFonts w:ascii="Times New Roman" w:eastAsia="Times New Roman" w:hAnsi="Times New Roman" w:cs="Times New Roman"/>
          <w:sz w:val="20"/>
          <w:szCs w:val="20"/>
          <w:lang w:val="it-IT"/>
        </w:rPr>
        <w:t>konzumaciji</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ribe</w:t>
      </w:r>
      <w:proofErr w:type="spellEnd"/>
      <w:r w:rsidRPr="00FA1D9D">
        <w:rPr>
          <w:rFonts w:ascii="Times New Roman" w:eastAsia="Times New Roman" w:hAnsi="Times New Roman" w:cs="Times New Roman"/>
          <w:sz w:val="20"/>
          <w:szCs w:val="20"/>
          <w:lang w:val="it-IT"/>
        </w:rPr>
        <w:t xml:space="preserve"> i </w:t>
      </w:r>
      <w:proofErr w:type="spellStart"/>
      <w:r w:rsidRPr="00FA1D9D">
        <w:rPr>
          <w:rFonts w:ascii="Times New Roman" w:eastAsia="Times New Roman" w:hAnsi="Times New Roman" w:cs="Times New Roman"/>
          <w:sz w:val="20"/>
          <w:szCs w:val="20"/>
          <w:lang w:val="it-IT"/>
        </w:rPr>
        <w:t>drugih</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morskih</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organizama</w:t>
      </w:r>
      <w:proofErr w:type="spellEnd"/>
      <w:r w:rsidRPr="00FA1D9D">
        <w:rPr>
          <w:rFonts w:ascii="Times New Roman" w:eastAsia="Times New Roman" w:hAnsi="Times New Roman" w:cs="Times New Roman"/>
          <w:sz w:val="20"/>
          <w:szCs w:val="20"/>
          <w:lang w:val="it-IT"/>
        </w:rPr>
        <w:t xml:space="preserve"> u </w:t>
      </w:r>
      <w:proofErr w:type="spellStart"/>
      <w:r w:rsidRPr="00FA1D9D">
        <w:rPr>
          <w:rFonts w:ascii="Times New Roman" w:eastAsia="Times New Roman" w:hAnsi="Times New Roman" w:cs="Times New Roman"/>
          <w:sz w:val="20"/>
          <w:szCs w:val="20"/>
          <w:lang w:val="it-IT"/>
        </w:rPr>
        <w:t>okviru</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provedbe</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Lokalne</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razvojne</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strategije</w:t>
      </w:r>
      <w:proofErr w:type="spellEnd"/>
      <w:r w:rsidRPr="00FA1D9D">
        <w:rPr>
          <w:rFonts w:ascii="Times New Roman" w:eastAsia="Times New Roman" w:hAnsi="Times New Roman" w:cs="Times New Roman"/>
          <w:sz w:val="20"/>
          <w:szCs w:val="20"/>
          <w:lang w:val="it-IT"/>
        </w:rPr>
        <w:t xml:space="preserve"> u </w:t>
      </w:r>
      <w:proofErr w:type="spellStart"/>
      <w:proofErr w:type="gramStart"/>
      <w:r w:rsidRPr="00FA1D9D">
        <w:rPr>
          <w:rFonts w:ascii="Times New Roman" w:eastAsia="Times New Roman" w:hAnsi="Times New Roman" w:cs="Times New Roman"/>
          <w:sz w:val="20"/>
          <w:szCs w:val="20"/>
          <w:lang w:val="it-IT"/>
        </w:rPr>
        <w:t>ribarstvu</w:t>
      </w:r>
      <w:proofErr w:type="spellEnd"/>
      <w:r w:rsidRPr="00FA1D9D">
        <w:rPr>
          <w:rFonts w:ascii="Times New Roman" w:eastAsia="Times New Roman" w:hAnsi="Times New Roman" w:cs="Times New Roman"/>
          <w:sz w:val="20"/>
          <w:szCs w:val="20"/>
          <w:lang w:val="it-IT"/>
        </w:rPr>
        <w:t>  FLAG</w:t>
      </w:r>
      <w:proofErr w:type="gramEnd"/>
      <w:r w:rsidRPr="00FA1D9D">
        <w:rPr>
          <w:rFonts w:ascii="Times New Roman" w:eastAsia="Times New Roman" w:hAnsi="Times New Roman" w:cs="Times New Roman"/>
          <w:sz w:val="20"/>
          <w:szCs w:val="20"/>
          <w:lang w:val="it-IT"/>
        </w:rPr>
        <w:t xml:space="preserve">-a Pinna </w:t>
      </w:r>
      <w:proofErr w:type="spellStart"/>
      <w:r w:rsidRPr="00FA1D9D">
        <w:rPr>
          <w:rFonts w:ascii="Times New Roman" w:eastAsia="Times New Roman" w:hAnsi="Times New Roman" w:cs="Times New Roman"/>
          <w:sz w:val="20"/>
          <w:szCs w:val="20"/>
          <w:lang w:val="it-IT"/>
        </w:rPr>
        <w:t>nobilis</w:t>
      </w:r>
      <w:proofErr w:type="spellEnd"/>
      <w:r w:rsidRPr="00FA1D9D">
        <w:rPr>
          <w:rFonts w:ascii="Times New Roman" w:eastAsia="Times New Roman" w:hAnsi="Times New Roman" w:cs="Times New Roman"/>
          <w:sz w:val="20"/>
          <w:szCs w:val="20"/>
          <w:lang w:val="it-IT"/>
        </w:rPr>
        <w:t xml:space="preserve"> za </w:t>
      </w:r>
      <w:proofErr w:type="spellStart"/>
      <w:r w:rsidRPr="00FA1D9D">
        <w:rPr>
          <w:rFonts w:ascii="Times New Roman" w:eastAsia="Times New Roman" w:hAnsi="Times New Roman" w:cs="Times New Roman"/>
          <w:sz w:val="20"/>
          <w:szCs w:val="20"/>
          <w:lang w:val="it-IT"/>
        </w:rPr>
        <w:t>razdoblje</w:t>
      </w:r>
      <w:proofErr w:type="spellEnd"/>
      <w:r w:rsidRPr="00FA1D9D">
        <w:rPr>
          <w:rFonts w:ascii="Times New Roman" w:eastAsia="Times New Roman" w:hAnsi="Times New Roman" w:cs="Times New Roman"/>
          <w:sz w:val="20"/>
          <w:szCs w:val="20"/>
          <w:lang w:val="it-IT"/>
        </w:rPr>
        <w:t xml:space="preserve"> 2014. – 2020.</w:t>
      </w:r>
    </w:p>
    <w:p w14:paraId="3DA4E885" w14:textId="77777777" w:rsidR="00FA1D9D" w:rsidRPr="00FA1D9D" w:rsidRDefault="00FA1D9D" w:rsidP="00FA1D9D">
      <w:pPr>
        <w:spacing w:after="0" w:line="240" w:lineRule="auto"/>
        <w:ind w:right="-1"/>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 xml:space="preserve">              Prijavitelj: Dječji vrtić i jaslice “Duga” Umag</w:t>
      </w:r>
    </w:p>
    <w:p w14:paraId="7A7908E2" w14:textId="77777777" w:rsidR="00FA1D9D" w:rsidRPr="00FA1D9D" w:rsidRDefault="00FA1D9D" w:rsidP="00FA1D9D">
      <w:pPr>
        <w:spacing w:after="0" w:line="240" w:lineRule="auto"/>
        <w:ind w:left="720" w:right="-1"/>
        <w:contextualSpacing/>
        <w:jc w:val="both"/>
        <w:rPr>
          <w:rFonts w:ascii="Times New Roman" w:eastAsia="Times New Roman" w:hAnsi="Times New Roman" w:cs="Times New Roman"/>
          <w:sz w:val="20"/>
          <w:szCs w:val="20"/>
          <w:lang w:val="it-IT"/>
        </w:rPr>
      </w:pPr>
      <w:proofErr w:type="spellStart"/>
      <w:r w:rsidRPr="00FA1D9D">
        <w:rPr>
          <w:rFonts w:ascii="Times New Roman" w:eastAsia="Times New Roman" w:hAnsi="Times New Roman" w:cs="Times New Roman"/>
          <w:sz w:val="20"/>
          <w:szCs w:val="20"/>
          <w:lang w:val="it-IT"/>
        </w:rPr>
        <w:t>Partneri</w:t>
      </w:r>
      <w:proofErr w:type="spellEnd"/>
      <w:r w:rsidRPr="00FA1D9D">
        <w:rPr>
          <w:rFonts w:ascii="Times New Roman" w:eastAsia="Times New Roman" w:hAnsi="Times New Roman" w:cs="Times New Roman"/>
          <w:sz w:val="20"/>
          <w:szCs w:val="20"/>
          <w:lang w:val="it-IT"/>
        </w:rPr>
        <w:t>:</w:t>
      </w:r>
    </w:p>
    <w:p w14:paraId="1056CCC0" w14:textId="77777777" w:rsidR="00FA1D9D" w:rsidRPr="00FA1D9D" w:rsidRDefault="00FA1D9D" w:rsidP="00FA1D9D">
      <w:pPr>
        <w:spacing w:after="0" w:line="240" w:lineRule="auto"/>
        <w:ind w:left="720" w:right="-1"/>
        <w:contextualSpacing/>
        <w:jc w:val="both"/>
        <w:rPr>
          <w:rFonts w:ascii="Times New Roman" w:eastAsia="Times New Roman" w:hAnsi="Times New Roman" w:cs="Times New Roman"/>
          <w:sz w:val="20"/>
          <w:szCs w:val="20"/>
          <w:lang w:val="it-IT"/>
        </w:rPr>
      </w:pPr>
      <w:r w:rsidRPr="00FA1D9D">
        <w:rPr>
          <w:rFonts w:ascii="Times New Roman" w:eastAsia="Times New Roman" w:hAnsi="Times New Roman" w:cs="Times New Roman"/>
          <w:sz w:val="20"/>
          <w:szCs w:val="20"/>
          <w:lang w:val="it-IT"/>
        </w:rPr>
        <w:t xml:space="preserve">OŠ „Marija i </w:t>
      </w:r>
      <w:proofErr w:type="gramStart"/>
      <w:r w:rsidRPr="00FA1D9D">
        <w:rPr>
          <w:rFonts w:ascii="Times New Roman" w:eastAsia="Times New Roman" w:hAnsi="Times New Roman" w:cs="Times New Roman"/>
          <w:sz w:val="20"/>
          <w:szCs w:val="20"/>
          <w:lang w:val="it-IT"/>
        </w:rPr>
        <w:t>Lina“</w:t>
      </w:r>
      <w:proofErr w:type="gramEnd"/>
    </w:p>
    <w:p w14:paraId="6CF9A4F5" w14:textId="77777777" w:rsidR="00FA1D9D" w:rsidRPr="00FA1D9D" w:rsidRDefault="00FA1D9D" w:rsidP="00FA1D9D">
      <w:pPr>
        <w:spacing w:after="0" w:line="240" w:lineRule="auto"/>
        <w:ind w:left="720" w:right="-1"/>
        <w:contextualSpacing/>
        <w:jc w:val="both"/>
        <w:rPr>
          <w:rFonts w:ascii="Times New Roman" w:eastAsia="Times New Roman" w:hAnsi="Times New Roman" w:cs="Times New Roman"/>
          <w:sz w:val="20"/>
          <w:szCs w:val="20"/>
        </w:rPr>
      </w:pPr>
      <w:r w:rsidRPr="00FA1D9D">
        <w:rPr>
          <w:rFonts w:ascii="Times New Roman" w:eastAsia="Times New Roman" w:hAnsi="Times New Roman" w:cs="Times New Roman"/>
          <w:sz w:val="20"/>
          <w:szCs w:val="20"/>
        </w:rPr>
        <w:t>TOŠ „Galileo Galilei“</w:t>
      </w:r>
    </w:p>
    <w:p w14:paraId="403A4896" w14:textId="77777777" w:rsidR="00FA1D9D" w:rsidRPr="00FA1D9D" w:rsidRDefault="00FA1D9D" w:rsidP="00FA1D9D">
      <w:pPr>
        <w:spacing w:after="0" w:line="240" w:lineRule="auto"/>
        <w:ind w:left="720" w:right="-1"/>
        <w:contextualSpacing/>
        <w:jc w:val="both"/>
        <w:rPr>
          <w:rFonts w:ascii="Times New Roman" w:eastAsia="Times New Roman" w:hAnsi="Times New Roman" w:cs="Times New Roman"/>
          <w:sz w:val="20"/>
          <w:szCs w:val="20"/>
        </w:rPr>
      </w:pPr>
    </w:p>
    <w:p w14:paraId="16FF6674" w14:textId="77777777" w:rsidR="00FA1D9D" w:rsidRPr="00FA1D9D" w:rsidRDefault="00FA1D9D" w:rsidP="00FA1D9D">
      <w:pPr>
        <w:numPr>
          <w:ilvl w:val="0"/>
          <w:numId w:val="33"/>
        </w:numPr>
        <w:spacing w:after="0" w:line="240" w:lineRule="auto"/>
        <w:ind w:right="-1"/>
        <w:contextualSpacing/>
        <w:jc w:val="both"/>
        <w:rPr>
          <w:rFonts w:ascii="Times New Roman" w:eastAsia="Times New Roman" w:hAnsi="Times New Roman" w:cs="Times New Roman"/>
          <w:sz w:val="20"/>
          <w:szCs w:val="20"/>
          <w:u w:val="single"/>
          <w:lang w:val="it-IT"/>
        </w:rPr>
      </w:pPr>
      <w:r w:rsidRPr="00FA1D9D">
        <w:rPr>
          <w:rFonts w:ascii="Times New Roman" w:eastAsia="Times New Roman" w:hAnsi="Times New Roman" w:cs="Times New Roman"/>
          <w:sz w:val="20"/>
          <w:szCs w:val="20"/>
          <w:u w:val="single"/>
          <w:lang w:val="it-IT"/>
        </w:rPr>
        <w:t xml:space="preserve">Erasmus + </w:t>
      </w:r>
      <w:proofErr w:type="spellStart"/>
      <w:r w:rsidRPr="00FA1D9D">
        <w:rPr>
          <w:rFonts w:ascii="Times New Roman" w:eastAsia="Times New Roman" w:hAnsi="Times New Roman" w:cs="Times New Roman"/>
          <w:sz w:val="20"/>
          <w:szCs w:val="20"/>
          <w:u w:val="single"/>
          <w:lang w:val="it-IT"/>
        </w:rPr>
        <w:t>Let's</w:t>
      </w:r>
      <w:proofErr w:type="spellEnd"/>
      <w:r w:rsidRPr="00FA1D9D">
        <w:rPr>
          <w:rFonts w:ascii="Times New Roman" w:eastAsia="Times New Roman" w:hAnsi="Times New Roman" w:cs="Times New Roman"/>
          <w:sz w:val="20"/>
          <w:szCs w:val="20"/>
          <w:u w:val="single"/>
          <w:lang w:val="it-IT"/>
        </w:rPr>
        <w:t xml:space="preserve"> ALL go to the Theatre of </w:t>
      </w:r>
      <w:proofErr w:type="spellStart"/>
      <w:r w:rsidRPr="00FA1D9D">
        <w:rPr>
          <w:rFonts w:ascii="Times New Roman" w:eastAsia="Times New Roman" w:hAnsi="Times New Roman" w:cs="Times New Roman"/>
          <w:sz w:val="20"/>
          <w:szCs w:val="20"/>
          <w:u w:val="single"/>
          <w:lang w:val="it-IT"/>
        </w:rPr>
        <w:t>European</w:t>
      </w:r>
      <w:proofErr w:type="spellEnd"/>
      <w:r w:rsidRPr="00FA1D9D">
        <w:rPr>
          <w:rFonts w:ascii="Times New Roman" w:eastAsia="Times New Roman" w:hAnsi="Times New Roman" w:cs="Times New Roman"/>
          <w:sz w:val="20"/>
          <w:szCs w:val="20"/>
          <w:u w:val="single"/>
          <w:lang w:val="it-IT"/>
        </w:rPr>
        <w:t xml:space="preserve"> Dreams</w:t>
      </w:r>
    </w:p>
    <w:p w14:paraId="5F0A4050" w14:textId="77777777" w:rsidR="00FA1D9D" w:rsidRPr="00FA1D9D" w:rsidRDefault="00FA1D9D" w:rsidP="00FA1D9D">
      <w:pPr>
        <w:spacing w:after="0"/>
        <w:ind w:left="709"/>
        <w:jc w:val="both"/>
        <w:rPr>
          <w:rFonts w:ascii="Times New Roman" w:eastAsia="Times New Roman" w:hAnsi="Times New Roman" w:cs="Times New Roman"/>
          <w:sz w:val="20"/>
          <w:szCs w:val="20"/>
          <w:lang w:val="it-IT"/>
        </w:rPr>
      </w:pPr>
      <w:proofErr w:type="spellStart"/>
      <w:r w:rsidRPr="00FA1D9D">
        <w:rPr>
          <w:rFonts w:ascii="Times New Roman" w:eastAsia="Times New Roman" w:hAnsi="Times New Roman" w:cs="Times New Roman"/>
          <w:sz w:val="20"/>
          <w:szCs w:val="20"/>
          <w:lang w:val="it-IT"/>
        </w:rPr>
        <w:t>Međunarodni</w:t>
      </w:r>
      <w:proofErr w:type="spellEnd"/>
      <w:r w:rsidRPr="00FA1D9D">
        <w:rPr>
          <w:rFonts w:ascii="Times New Roman" w:eastAsia="Times New Roman" w:hAnsi="Times New Roman" w:cs="Times New Roman"/>
          <w:sz w:val="20"/>
          <w:szCs w:val="20"/>
          <w:lang w:val="it-IT"/>
        </w:rPr>
        <w:t xml:space="preserve"> Erasmus + KA220-SCH - </w:t>
      </w:r>
      <w:proofErr w:type="spellStart"/>
      <w:r w:rsidRPr="00FA1D9D">
        <w:rPr>
          <w:rFonts w:ascii="Times New Roman" w:eastAsia="Times New Roman" w:hAnsi="Times New Roman" w:cs="Times New Roman"/>
          <w:sz w:val="20"/>
          <w:szCs w:val="20"/>
          <w:lang w:val="it-IT"/>
        </w:rPr>
        <w:t>iz</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programa</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Cooperation</w:t>
      </w:r>
      <w:proofErr w:type="spellEnd"/>
      <w:r w:rsidRPr="00FA1D9D">
        <w:rPr>
          <w:rFonts w:ascii="Times New Roman" w:eastAsia="Times New Roman" w:hAnsi="Times New Roman" w:cs="Times New Roman"/>
          <w:sz w:val="20"/>
          <w:szCs w:val="20"/>
          <w:lang w:val="it-IT"/>
        </w:rPr>
        <w:t xml:space="preserve"> partnerships in School </w:t>
      </w:r>
      <w:proofErr w:type="spellStart"/>
      <w:r w:rsidRPr="00FA1D9D">
        <w:rPr>
          <w:rFonts w:ascii="Times New Roman" w:eastAsia="Times New Roman" w:hAnsi="Times New Roman" w:cs="Times New Roman"/>
          <w:sz w:val="20"/>
          <w:szCs w:val="20"/>
          <w:lang w:val="it-IT"/>
        </w:rPr>
        <w:t>Education</w:t>
      </w:r>
      <w:proofErr w:type="spellEnd"/>
      <w:proofErr w:type="gramStart"/>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započeo</w:t>
      </w:r>
      <w:proofErr w:type="spellEnd"/>
      <w:proofErr w:type="gramEnd"/>
      <w:r w:rsidRPr="00FA1D9D">
        <w:rPr>
          <w:rFonts w:ascii="Times New Roman" w:eastAsia="Times New Roman" w:hAnsi="Times New Roman" w:cs="Times New Roman"/>
          <w:sz w:val="20"/>
          <w:szCs w:val="20"/>
          <w:lang w:val="it-IT"/>
        </w:rPr>
        <w:t xml:space="preserve"> je u </w:t>
      </w:r>
      <w:proofErr w:type="spellStart"/>
      <w:r w:rsidRPr="00FA1D9D">
        <w:rPr>
          <w:rFonts w:ascii="Times New Roman" w:eastAsia="Times New Roman" w:hAnsi="Times New Roman" w:cs="Times New Roman"/>
          <w:sz w:val="20"/>
          <w:szCs w:val="20"/>
          <w:lang w:val="it-IT"/>
        </w:rPr>
        <w:t>prosincu</w:t>
      </w:r>
      <w:proofErr w:type="spellEnd"/>
      <w:r w:rsidRPr="00FA1D9D">
        <w:rPr>
          <w:rFonts w:ascii="Times New Roman" w:eastAsia="Times New Roman" w:hAnsi="Times New Roman" w:cs="Times New Roman"/>
          <w:sz w:val="20"/>
          <w:szCs w:val="20"/>
          <w:lang w:val="it-IT"/>
        </w:rPr>
        <w:t xml:space="preserve"> 2021. i </w:t>
      </w:r>
      <w:proofErr w:type="spellStart"/>
      <w:r w:rsidRPr="00FA1D9D">
        <w:rPr>
          <w:rFonts w:ascii="Times New Roman" w:eastAsia="Times New Roman" w:hAnsi="Times New Roman" w:cs="Times New Roman"/>
          <w:sz w:val="20"/>
          <w:szCs w:val="20"/>
          <w:lang w:val="it-IT"/>
        </w:rPr>
        <w:t>traje</w:t>
      </w:r>
      <w:proofErr w:type="spellEnd"/>
      <w:r w:rsidRPr="00FA1D9D">
        <w:rPr>
          <w:rFonts w:ascii="Times New Roman" w:eastAsia="Times New Roman" w:hAnsi="Times New Roman" w:cs="Times New Roman"/>
          <w:sz w:val="20"/>
          <w:szCs w:val="20"/>
          <w:lang w:val="it-IT"/>
        </w:rPr>
        <w:t xml:space="preserve"> do </w:t>
      </w:r>
      <w:proofErr w:type="spellStart"/>
      <w:r w:rsidRPr="00FA1D9D">
        <w:rPr>
          <w:rFonts w:ascii="Times New Roman" w:eastAsia="Times New Roman" w:hAnsi="Times New Roman" w:cs="Times New Roman"/>
          <w:sz w:val="20"/>
          <w:szCs w:val="20"/>
          <w:lang w:val="it-IT"/>
        </w:rPr>
        <w:t>lipnja</w:t>
      </w:r>
      <w:proofErr w:type="spellEnd"/>
      <w:r w:rsidRPr="00FA1D9D">
        <w:rPr>
          <w:rFonts w:ascii="Times New Roman" w:eastAsia="Times New Roman" w:hAnsi="Times New Roman" w:cs="Times New Roman"/>
          <w:sz w:val="20"/>
          <w:szCs w:val="20"/>
          <w:lang w:val="it-IT"/>
        </w:rPr>
        <w:t xml:space="preserve"> 2024. godine te je u </w:t>
      </w:r>
      <w:proofErr w:type="spellStart"/>
      <w:r w:rsidRPr="00FA1D9D">
        <w:rPr>
          <w:rFonts w:ascii="Times New Roman" w:eastAsia="Times New Roman" w:hAnsi="Times New Roman" w:cs="Times New Roman"/>
          <w:sz w:val="20"/>
          <w:szCs w:val="20"/>
          <w:lang w:val="it-IT"/>
        </w:rPr>
        <w:t>potpunosti</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financiran</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iz</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sredstava</w:t>
      </w:r>
      <w:proofErr w:type="spellEnd"/>
      <w:r w:rsidRPr="00FA1D9D">
        <w:rPr>
          <w:rFonts w:ascii="Times New Roman" w:eastAsia="Times New Roman" w:hAnsi="Times New Roman" w:cs="Times New Roman"/>
          <w:sz w:val="20"/>
          <w:szCs w:val="20"/>
          <w:lang w:val="it-IT"/>
        </w:rPr>
        <w:t xml:space="preserve"> EU </w:t>
      </w:r>
      <w:proofErr w:type="spellStart"/>
      <w:r w:rsidRPr="00FA1D9D">
        <w:rPr>
          <w:rFonts w:ascii="Times New Roman" w:eastAsia="Times New Roman" w:hAnsi="Times New Roman" w:cs="Times New Roman"/>
          <w:sz w:val="20"/>
          <w:szCs w:val="20"/>
          <w:lang w:val="it-IT"/>
        </w:rPr>
        <w:t>fondova</w:t>
      </w:r>
      <w:proofErr w:type="spellEnd"/>
      <w:r w:rsidRPr="00FA1D9D">
        <w:rPr>
          <w:rFonts w:ascii="Times New Roman" w:eastAsia="Times New Roman" w:hAnsi="Times New Roman" w:cs="Times New Roman"/>
          <w:sz w:val="20"/>
          <w:szCs w:val="20"/>
          <w:lang w:val="it-IT"/>
        </w:rPr>
        <w:t>. </w:t>
      </w:r>
      <w:proofErr w:type="spellStart"/>
      <w:r w:rsidRPr="00FA1D9D">
        <w:rPr>
          <w:rFonts w:ascii="Times New Roman" w:eastAsia="Times New Roman" w:hAnsi="Times New Roman" w:cs="Times New Roman"/>
          <w:sz w:val="20"/>
          <w:szCs w:val="20"/>
          <w:lang w:val="it-IT"/>
        </w:rPr>
        <w:t>Svaka</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škola</w:t>
      </w:r>
      <w:proofErr w:type="spellEnd"/>
      <w:r w:rsidRPr="00FA1D9D">
        <w:rPr>
          <w:rFonts w:ascii="Times New Roman" w:eastAsia="Times New Roman" w:hAnsi="Times New Roman" w:cs="Times New Roman"/>
          <w:sz w:val="20"/>
          <w:szCs w:val="20"/>
          <w:lang w:val="it-IT"/>
        </w:rPr>
        <w:t xml:space="preserve"> ima </w:t>
      </w:r>
      <w:proofErr w:type="spellStart"/>
      <w:r w:rsidRPr="00FA1D9D">
        <w:rPr>
          <w:rFonts w:ascii="Times New Roman" w:eastAsia="Times New Roman" w:hAnsi="Times New Roman" w:cs="Times New Roman"/>
          <w:sz w:val="20"/>
          <w:szCs w:val="20"/>
          <w:lang w:val="it-IT"/>
        </w:rPr>
        <w:t>probleme</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vezane</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uz</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nasilje</w:t>
      </w:r>
      <w:proofErr w:type="spellEnd"/>
      <w:r w:rsidRPr="00FA1D9D">
        <w:rPr>
          <w:rFonts w:ascii="Times New Roman" w:eastAsia="Times New Roman" w:hAnsi="Times New Roman" w:cs="Times New Roman"/>
          <w:sz w:val="20"/>
          <w:szCs w:val="20"/>
          <w:lang w:val="it-IT"/>
        </w:rPr>
        <w:t xml:space="preserve"> i </w:t>
      </w:r>
      <w:proofErr w:type="spellStart"/>
      <w:r w:rsidRPr="00FA1D9D">
        <w:rPr>
          <w:rFonts w:ascii="Times New Roman" w:eastAsia="Times New Roman" w:hAnsi="Times New Roman" w:cs="Times New Roman"/>
          <w:sz w:val="20"/>
          <w:szCs w:val="20"/>
          <w:lang w:val="it-IT"/>
        </w:rPr>
        <w:t>nasilničko</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ponašanje</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pojedinaca</w:t>
      </w:r>
      <w:proofErr w:type="spellEnd"/>
      <w:r w:rsidRPr="00FA1D9D">
        <w:rPr>
          <w:rFonts w:ascii="Times New Roman" w:eastAsia="Times New Roman" w:hAnsi="Times New Roman" w:cs="Times New Roman"/>
          <w:sz w:val="20"/>
          <w:szCs w:val="20"/>
          <w:lang w:val="it-IT"/>
        </w:rPr>
        <w:t xml:space="preserve"> te </w:t>
      </w:r>
      <w:proofErr w:type="spellStart"/>
      <w:r w:rsidRPr="00FA1D9D">
        <w:rPr>
          <w:rFonts w:ascii="Times New Roman" w:eastAsia="Times New Roman" w:hAnsi="Times New Roman" w:cs="Times New Roman"/>
          <w:sz w:val="20"/>
          <w:szCs w:val="20"/>
          <w:lang w:val="it-IT"/>
        </w:rPr>
        <w:t>treba</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inovativne</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metode</w:t>
      </w:r>
      <w:proofErr w:type="spellEnd"/>
      <w:r w:rsidRPr="00FA1D9D">
        <w:rPr>
          <w:rFonts w:ascii="Times New Roman" w:eastAsia="Times New Roman" w:hAnsi="Times New Roman" w:cs="Times New Roman"/>
          <w:sz w:val="20"/>
          <w:szCs w:val="20"/>
          <w:lang w:val="it-IT"/>
        </w:rPr>
        <w:t xml:space="preserve"> i </w:t>
      </w:r>
      <w:proofErr w:type="spellStart"/>
      <w:r w:rsidRPr="00FA1D9D">
        <w:rPr>
          <w:rFonts w:ascii="Times New Roman" w:eastAsia="Times New Roman" w:hAnsi="Times New Roman" w:cs="Times New Roman"/>
          <w:sz w:val="20"/>
          <w:szCs w:val="20"/>
          <w:lang w:val="it-IT"/>
        </w:rPr>
        <w:t>tehnike</w:t>
      </w:r>
      <w:proofErr w:type="spellEnd"/>
      <w:r w:rsidRPr="00FA1D9D">
        <w:rPr>
          <w:rFonts w:ascii="Times New Roman" w:eastAsia="Times New Roman" w:hAnsi="Times New Roman" w:cs="Times New Roman"/>
          <w:sz w:val="20"/>
          <w:szCs w:val="20"/>
          <w:lang w:val="it-IT"/>
        </w:rPr>
        <w:t xml:space="preserve"> za </w:t>
      </w:r>
      <w:proofErr w:type="spellStart"/>
      <w:r w:rsidRPr="00FA1D9D">
        <w:rPr>
          <w:rFonts w:ascii="Times New Roman" w:eastAsia="Times New Roman" w:hAnsi="Times New Roman" w:cs="Times New Roman"/>
          <w:sz w:val="20"/>
          <w:szCs w:val="20"/>
          <w:lang w:val="it-IT"/>
        </w:rPr>
        <w:t>suzbijanje</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takvih</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vrsta</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ponašanja</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Većina</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partnerskih</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škola</w:t>
      </w:r>
      <w:proofErr w:type="spellEnd"/>
      <w:r w:rsidRPr="00FA1D9D">
        <w:rPr>
          <w:rFonts w:ascii="Times New Roman" w:eastAsia="Times New Roman" w:hAnsi="Times New Roman" w:cs="Times New Roman"/>
          <w:sz w:val="20"/>
          <w:szCs w:val="20"/>
          <w:lang w:val="it-IT"/>
        </w:rPr>
        <w:t xml:space="preserve"> bori se s </w:t>
      </w:r>
      <w:proofErr w:type="spellStart"/>
      <w:r w:rsidRPr="00FA1D9D">
        <w:rPr>
          <w:rFonts w:ascii="Times New Roman" w:eastAsia="Times New Roman" w:hAnsi="Times New Roman" w:cs="Times New Roman"/>
          <w:sz w:val="20"/>
          <w:szCs w:val="20"/>
          <w:lang w:val="it-IT"/>
        </w:rPr>
        <w:t>nasiljem</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ograničenim</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sredstvima</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uglavnom</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klasičnim</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metodama</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Ovaj</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projekt</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će</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omogućiti</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rješavanje</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svih</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oblika</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nasilja</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kroz</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različite</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pristupe</w:t>
      </w:r>
      <w:proofErr w:type="spellEnd"/>
      <w:r w:rsidRPr="00FA1D9D">
        <w:rPr>
          <w:rFonts w:ascii="Times New Roman" w:eastAsia="Times New Roman" w:hAnsi="Times New Roman" w:cs="Times New Roman"/>
          <w:sz w:val="20"/>
          <w:szCs w:val="20"/>
          <w:lang w:val="it-IT"/>
        </w:rPr>
        <w:t xml:space="preserve"> te </w:t>
      </w:r>
      <w:proofErr w:type="spellStart"/>
      <w:r w:rsidRPr="00FA1D9D">
        <w:rPr>
          <w:rFonts w:ascii="Times New Roman" w:eastAsia="Times New Roman" w:hAnsi="Times New Roman" w:cs="Times New Roman"/>
          <w:sz w:val="20"/>
          <w:szCs w:val="20"/>
          <w:lang w:val="it-IT"/>
        </w:rPr>
        <w:t>naučiti</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učitelje</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uključene</w:t>
      </w:r>
      <w:proofErr w:type="spellEnd"/>
      <w:r w:rsidRPr="00FA1D9D">
        <w:rPr>
          <w:rFonts w:ascii="Times New Roman" w:eastAsia="Times New Roman" w:hAnsi="Times New Roman" w:cs="Times New Roman"/>
          <w:sz w:val="20"/>
          <w:szCs w:val="20"/>
          <w:lang w:val="it-IT"/>
        </w:rPr>
        <w:t xml:space="preserve"> u </w:t>
      </w:r>
      <w:proofErr w:type="spellStart"/>
      <w:r w:rsidRPr="00FA1D9D">
        <w:rPr>
          <w:rFonts w:ascii="Times New Roman" w:eastAsia="Times New Roman" w:hAnsi="Times New Roman" w:cs="Times New Roman"/>
          <w:sz w:val="20"/>
          <w:szCs w:val="20"/>
          <w:lang w:val="it-IT"/>
        </w:rPr>
        <w:t>projekt</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kako</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koristiti</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drugačije</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inovativne</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tehnike</w:t>
      </w:r>
      <w:proofErr w:type="spellEnd"/>
      <w:r w:rsidRPr="00FA1D9D">
        <w:rPr>
          <w:rFonts w:ascii="Times New Roman" w:eastAsia="Times New Roman" w:hAnsi="Times New Roman" w:cs="Times New Roman"/>
          <w:sz w:val="20"/>
          <w:szCs w:val="20"/>
          <w:lang w:val="it-IT"/>
        </w:rPr>
        <w:t xml:space="preserve"> za </w:t>
      </w:r>
      <w:proofErr w:type="spellStart"/>
      <w:r w:rsidRPr="00FA1D9D">
        <w:rPr>
          <w:rFonts w:ascii="Times New Roman" w:eastAsia="Times New Roman" w:hAnsi="Times New Roman" w:cs="Times New Roman"/>
          <w:sz w:val="20"/>
          <w:szCs w:val="20"/>
          <w:lang w:val="it-IT"/>
        </w:rPr>
        <w:t>suzbijanje</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nasilničkih</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oblika</w:t>
      </w:r>
      <w:proofErr w:type="spellEnd"/>
      <w:r w:rsidRPr="00FA1D9D">
        <w:rPr>
          <w:rFonts w:ascii="Times New Roman" w:eastAsia="Times New Roman" w:hAnsi="Times New Roman" w:cs="Times New Roman"/>
          <w:sz w:val="20"/>
          <w:szCs w:val="20"/>
          <w:lang w:val="it-IT"/>
        </w:rPr>
        <w:t xml:space="preserve"> </w:t>
      </w:r>
      <w:proofErr w:type="spellStart"/>
      <w:r w:rsidRPr="00FA1D9D">
        <w:rPr>
          <w:rFonts w:ascii="Times New Roman" w:eastAsia="Times New Roman" w:hAnsi="Times New Roman" w:cs="Times New Roman"/>
          <w:sz w:val="20"/>
          <w:szCs w:val="20"/>
          <w:lang w:val="it-IT"/>
        </w:rPr>
        <w:t>ponašanja</w:t>
      </w:r>
      <w:proofErr w:type="spellEnd"/>
      <w:r w:rsidRPr="00FA1D9D">
        <w:rPr>
          <w:rFonts w:ascii="Times New Roman" w:eastAsia="Times New Roman" w:hAnsi="Times New Roman" w:cs="Times New Roman"/>
          <w:sz w:val="20"/>
          <w:szCs w:val="20"/>
          <w:lang w:val="it-IT"/>
        </w:rPr>
        <w:t xml:space="preserve">. </w:t>
      </w:r>
    </w:p>
    <w:p w14:paraId="2752248A" w14:textId="77777777" w:rsidR="00FA1D9D" w:rsidRPr="00FA1D9D" w:rsidRDefault="00FA1D9D" w:rsidP="00725B14">
      <w:pPr>
        <w:spacing w:after="0" w:line="240" w:lineRule="auto"/>
        <w:ind w:left="720"/>
        <w:rPr>
          <w:rFonts w:ascii="Times New Roman" w:eastAsia="Times New Roman" w:hAnsi="Times New Roman" w:cs="Times New Roman"/>
          <w:sz w:val="20"/>
          <w:szCs w:val="20"/>
          <w:lang w:val="it-IT"/>
        </w:rPr>
      </w:pPr>
    </w:p>
    <w:p w14:paraId="1550960E" w14:textId="77777777" w:rsidR="00FA1D9D" w:rsidRPr="00FA1D9D" w:rsidRDefault="00FA1D9D" w:rsidP="00FA1D9D">
      <w:pPr>
        <w:spacing w:after="0" w:line="240" w:lineRule="auto"/>
        <w:ind w:left="720" w:right="-1"/>
        <w:contextualSpacing/>
        <w:jc w:val="both"/>
        <w:rPr>
          <w:rFonts w:ascii="Times New Roman" w:eastAsia="Times New Roman" w:hAnsi="Times New Roman" w:cs="Times New Roman"/>
          <w:sz w:val="20"/>
          <w:szCs w:val="20"/>
        </w:rPr>
      </w:pPr>
    </w:p>
    <w:p w14:paraId="4F995B58" w14:textId="77777777" w:rsidR="00FA1D9D" w:rsidRPr="00FA1D9D" w:rsidRDefault="00FA1D9D" w:rsidP="00FA1D9D">
      <w:pPr>
        <w:spacing w:after="0" w:line="240" w:lineRule="auto"/>
        <w:ind w:left="720" w:right="-1"/>
        <w:jc w:val="both"/>
        <w:rPr>
          <w:rFonts w:ascii="Times New Roman" w:eastAsia="Calibri" w:hAnsi="Times New Roman" w:cs="Times New Roman"/>
          <w:sz w:val="20"/>
          <w:szCs w:val="20"/>
        </w:rPr>
      </w:pPr>
    </w:p>
    <w:p w14:paraId="49522B04" w14:textId="77777777" w:rsidR="00FA1D9D" w:rsidRDefault="00FA1D9D" w:rsidP="00FA1D9D">
      <w:pPr>
        <w:spacing w:after="0" w:line="240" w:lineRule="auto"/>
        <w:jc w:val="both"/>
        <w:rPr>
          <w:rFonts w:ascii="Times New Roman" w:eastAsia="Calibri" w:hAnsi="Times New Roman" w:cs="Times New Roman"/>
          <w:b/>
          <w:sz w:val="20"/>
          <w:szCs w:val="20"/>
        </w:rPr>
      </w:pPr>
      <w:r w:rsidRPr="00FA1D9D">
        <w:rPr>
          <w:rFonts w:ascii="Times New Roman" w:eastAsia="Calibri" w:hAnsi="Times New Roman" w:cs="Times New Roman"/>
          <w:b/>
          <w:sz w:val="20"/>
          <w:szCs w:val="20"/>
        </w:rPr>
        <w:t>Cilj:</w:t>
      </w:r>
    </w:p>
    <w:p w14:paraId="70490F71" w14:textId="77777777" w:rsidR="00251307" w:rsidRPr="00FA1D9D" w:rsidRDefault="00251307" w:rsidP="00FA1D9D">
      <w:pPr>
        <w:spacing w:after="0" w:line="240" w:lineRule="auto"/>
        <w:jc w:val="both"/>
        <w:rPr>
          <w:rFonts w:ascii="Times New Roman" w:eastAsia="Calibri" w:hAnsi="Times New Roman" w:cs="Times New Roman"/>
          <w:b/>
          <w:sz w:val="20"/>
          <w:szCs w:val="20"/>
        </w:rPr>
      </w:pPr>
    </w:p>
    <w:p w14:paraId="3DE25DD5" w14:textId="77777777" w:rsidR="00FA1D9D" w:rsidRPr="00FA1D9D" w:rsidRDefault="00FA1D9D" w:rsidP="00FA1D9D">
      <w:pPr>
        <w:numPr>
          <w:ilvl w:val="0"/>
          <w:numId w:val="33"/>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postizanje standarda odgoja i obrazovanja na razini dostatnoj potreba učenika i njihovih roditelja</w:t>
      </w:r>
    </w:p>
    <w:p w14:paraId="303690EB" w14:textId="77777777" w:rsidR="00FA1D9D" w:rsidRPr="00FA1D9D" w:rsidRDefault="00FA1D9D" w:rsidP="00FA1D9D">
      <w:pPr>
        <w:numPr>
          <w:ilvl w:val="0"/>
          <w:numId w:val="33"/>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stvaranje jednakih mogućnosti odgoja i obrazovanja za svu djecu, posebice za djecu s teškoćama u razvoju</w:t>
      </w:r>
    </w:p>
    <w:p w14:paraId="3862475C" w14:textId="77777777" w:rsidR="00FA1D9D" w:rsidRPr="00FA1D9D" w:rsidRDefault="00FA1D9D" w:rsidP="00FA1D9D">
      <w:pPr>
        <w:numPr>
          <w:ilvl w:val="0"/>
          <w:numId w:val="33"/>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potaknuti učitelje da se izbore za svoje mjesto, odnosno da izaberu napredovanje u svojoj struci, pomažući mlađim kolegama, svojim iskustvom</w:t>
      </w:r>
    </w:p>
    <w:p w14:paraId="2D5872E8" w14:textId="77777777" w:rsidR="00FA1D9D" w:rsidRPr="00FA1D9D" w:rsidRDefault="00FA1D9D" w:rsidP="00FA1D9D">
      <w:pPr>
        <w:numPr>
          <w:ilvl w:val="0"/>
          <w:numId w:val="33"/>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povećati standard objekata osnovnoškolskog obrazovanja, posebice kroz nabavku opreme i ulaganja u imovinu</w:t>
      </w:r>
    </w:p>
    <w:p w14:paraId="353D09FF" w14:textId="77777777" w:rsidR="00FA1D9D" w:rsidRPr="00FA1D9D" w:rsidRDefault="00FA1D9D" w:rsidP="00FA1D9D">
      <w:pPr>
        <w:numPr>
          <w:ilvl w:val="0"/>
          <w:numId w:val="33"/>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razviti kod učenika samosvijest o neophodnom cjeloživotnom učenju, razvijati kod učenika posebne talente, kreativnost, sposobnost i radne navike; poticati i unapređivati intelektualni, tjelesni, estetski, društveni, moralni i duhovni razvoj učenika</w:t>
      </w:r>
    </w:p>
    <w:p w14:paraId="01B53BB4" w14:textId="77777777" w:rsidR="00FA1D9D" w:rsidRPr="00FA1D9D" w:rsidRDefault="00FA1D9D" w:rsidP="00FA1D9D">
      <w:pPr>
        <w:numPr>
          <w:ilvl w:val="0"/>
          <w:numId w:val="33"/>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organizacija nastavnih i izvannastavnih aktivnosti za učenike, uključivanje učenika osnovnih škola u razne sportske aktivnosti te aktivnosti vezane uz</w:t>
      </w:r>
    </w:p>
    <w:p w14:paraId="20C0277C" w14:textId="77777777" w:rsidR="00FA1D9D" w:rsidRPr="00FA1D9D" w:rsidRDefault="00FA1D9D" w:rsidP="00FA1D9D">
      <w:pPr>
        <w:spacing w:after="0" w:line="240" w:lineRule="auto"/>
        <w:ind w:left="720"/>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ekologiju i prirodu</w:t>
      </w:r>
    </w:p>
    <w:p w14:paraId="06B77148" w14:textId="77777777" w:rsidR="00FA1D9D" w:rsidRPr="00FA1D9D" w:rsidRDefault="00FA1D9D" w:rsidP="00FA1D9D">
      <w:pPr>
        <w:numPr>
          <w:ilvl w:val="0"/>
          <w:numId w:val="33"/>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življenje Istre kroz sve osjećaje a poglavito gledanje Istre kroz ono što ona jest i sve što predstavlja, a kako bi se sačuvale njezine vrednote i u budućim generacijama</w:t>
      </w:r>
    </w:p>
    <w:p w14:paraId="4681883C" w14:textId="77777777" w:rsidR="00FA1D9D" w:rsidRPr="00FA1D9D" w:rsidRDefault="00FA1D9D" w:rsidP="00FA1D9D">
      <w:pPr>
        <w:numPr>
          <w:ilvl w:val="0"/>
          <w:numId w:val="33"/>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povećanje kompetencija učenika u rješavanju problema te zadovoljstva učenika u školi te motivacija njihovih učitelja i nastavnika</w:t>
      </w:r>
    </w:p>
    <w:p w14:paraId="72543EA9" w14:textId="77777777" w:rsidR="00FA1D9D" w:rsidRPr="00FA1D9D" w:rsidRDefault="00FA1D9D" w:rsidP="00FA1D9D">
      <w:pPr>
        <w:numPr>
          <w:ilvl w:val="0"/>
          <w:numId w:val="33"/>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poticanje kvalitetne komunikacije na relacijama profesor-učenik-roditelj, učenik-učenik</w:t>
      </w:r>
      <w:r w:rsidRPr="00FA1D9D">
        <w:rPr>
          <w:rFonts w:ascii="Times New Roman" w:eastAsia="Calibri" w:hAnsi="Times New Roman" w:cs="Times New Roman"/>
          <w:sz w:val="20"/>
          <w:szCs w:val="20"/>
        </w:rPr>
        <w:tab/>
      </w:r>
    </w:p>
    <w:p w14:paraId="24F4C392" w14:textId="77777777" w:rsidR="00FA1D9D" w:rsidRPr="00FA1D9D" w:rsidRDefault="00FA1D9D" w:rsidP="00FA1D9D">
      <w:pPr>
        <w:numPr>
          <w:ilvl w:val="0"/>
          <w:numId w:val="33"/>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financiranje postojećih i novih radnih mjesta pomoćnika u nastavi zbog sve većeg broja djece s teškoćama u razvoju</w:t>
      </w:r>
    </w:p>
    <w:p w14:paraId="5CFF7A59" w14:textId="77777777" w:rsidR="00FA1D9D" w:rsidRPr="00FA1D9D" w:rsidRDefault="00FA1D9D" w:rsidP="00FA1D9D">
      <w:pPr>
        <w:numPr>
          <w:ilvl w:val="0"/>
          <w:numId w:val="33"/>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zaposlenim roditeljima pružiti mogućnost zbrinuti djecu u školi pod stručnim nadzorom; omogućavanje učenicima od I. do IV. razreda obaviti svoje školske obveze uz pomoć učitelja nakon nastave</w:t>
      </w:r>
    </w:p>
    <w:p w14:paraId="50059F05" w14:textId="77777777" w:rsidR="00FA1D9D" w:rsidRPr="00FA1D9D" w:rsidRDefault="00FA1D9D" w:rsidP="00FA1D9D">
      <w:pPr>
        <w:numPr>
          <w:ilvl w:val="0"/>
          <w:numId w:val="33"/>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uključiti osnovne škole u mrežu obrazovnih ustanova kako na razini Republike Hrvatske, tako i cijele Europe</w:t>
      </w:r>
    </w:p>
    <w:p w14:paraId="02B251DF" w14:textId="77777777" w:rsidR="00FA1D9D" w:rsidRPr="00FA1D9D" w:rsidRDefault="00FA1D9D" w:rsidP="00FA1D9D">
      <w:pPr>
        <w:numPr>
          <w:ilvl w:val="0"/>
          <w:numId w:val="33"/>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 xml:space="preserve">kroz projekt »Što se u moru skriva? </w:t>
      </w:r>
      <w:proofErr w:type="spellStart"/>
      <w:r w:rsidRPr="00FA1D9D">
        <w:rPr>
          <w:rFonts w:ascii="Times New Roman" w:eastAsia="Calibri" w:hAnsi="Times New Roman" w:cs="Times New Roman"/>
          <w:sz w:val="20"/>
          <w:szCs w:val="20"/>
        </w:rPr>
        <w:t>Cosa</w:t>
      </w:r>
      <w:proofErr w:type="spellEnd"/>
      <w:r w:rsidRPr="00FA1D9D">
        <w:rPr>
          <w:rFonts w:ascii="Times New Roman" w:eastAsia="Calibri" w:hAnsi="Times New Roman" w:cs="Times New Roman"/>
          <w:sz w:val="20"/>
          <w:szCs w:val="20"/>
        </w:rPr>
        <w:t xml:space="preserve"> </w:t>
      </w:r>
      <w:proofErr w:type="spellStart"/>
      <w:r w:rsidRPr="00FA1D9D">
        <w:rPr>
          <w:rFonts w:ascii="Times New Roman" w:eastAsia="Calibri" w:hAnsi="Times New Roman" w:cs="Times New Roman"/>
          <w:sz w:val="20"/>
          <w:szCs w:val="20"/>
        </w:rPr>
        <w:t>nasconde</w:t>
      </w:r>
      <w:proofErr w:type="spellEnd"/>
      <w:r w:rsidRPr="00FA1D9D">
        <w:rPr>
          <w:rFonts w:ascii="Times New Roman" w:eastAsia="Calibri" w:hAnsi="Times New Roman" w:cs="Times New Roman"/>
          <w:sz w:val="20"/>
          <w:szCs w:val="20"/>
        </w:rPr>
        <w:t xml:space="preserve"> </w:t>
      </w:r>
      <w:proofErr w:type="spellStart"/>
      <w:r w:rsidRPr="00FA1D9D">
        <w:rPr>
          <w:rFonts w:ascii="Times New Roman" w:eastAsia="Calibri" w:hAnsi="Times New Roman" w:cs="Times New Roman"/>
          <w:sz w:val="20"/>
          <w:szCs w:val="20"/>
        </w:rPr>
        <w:t>il</w:t>
      </w:r>
      <w:proofErr w:type="spellEnd"/>
      <w:r w:rsidRPr="00FA1D9D">
        <w:rPr>
          <w:rFonts w:ascii="Times New Roman" w:eastAsia="Calibri" w:hAnsi="Times New Roman" w:cs="Times New Roman"/>
          <w:sz w:val="20"/>
          <w:szCs w:val="20"/>
        </w:rPr>
        <w:t xml:space="preserve"> mare?« opremiti će se kuhinje vrtića »Duga« te osnovnih škola »Marija i Line« i »Galileo Galilei« te će se provesti edukativne aktivnosti. Cilj projekta je stvaranje boljih uvjeta za kvalitetniju i zdraviju pripremu hrane te češće uvrštavanje ribe i morskih namirnica u jelovnik vrtića i škola kao i prenijeti važnost povećanja konzumacije morskih namirnica u svakodnevnom životu građana Umaga. U svrhu postizanja ciljeve projekta, nabaviti će se oprema potrebna za povećanje potrošnje ribe i ostalih morskih organizmima (1 parno-</w:t>
      </w:r>
      <w:proofErr w:type="spellStart"/>
      <w:r w:rsidRPr="00FA1D9D">
        <w:rPr>
          <w:rFonts w:ascii="Times New Roman" w:eastAsia="Calibri" w:hAnsi="Times New Roman" w:cs="Times New Roman"/>
          <w:sz w:val="20"/>
          <w:szCs w:val="20"/>
        </w:rPr>
        <w:t>konvekcijska</w:t>
      </w:r>
      <w:proofErr w:type="spellEnd"/>
      <w:r w:rsidRPr="00FA1D9D">
        <w:rPr>
          <w:rFonts w:ascii="Times New Roman" w:eastAsia="Calibri" w:hAnsi="Times New Roman" w:cs="Times New Roman"/>
          <w:sz w:val="20"/>
          <w:szCs w:val="20"/>
        </w:rPr>
        <w:t xml:space="preserve"> peć, 3 stroja za usitnjavanje hrane, 2 rashladne komore i 1 zamrzivač), organizirati će se radionice za djecu vrtića i škole, edukacije za roditelje, nastavno osoblje i kuhinjsko osoblje te jedna završna izložba dječjih likovnih radova kao završni promotivni događaj projekta. Očekivani rezultat projekta je povećanje broja mjesečnih obroka na bazi morskih proizvoda te povećanje informiranosti i svijesti građana, naročito, najmlađih o važnosti konzumiranja lokalne ribe.  </w:t>
      </w:r>
    </w:p>
    <w:p w14:paraId="0DFB7D54" w14:textId="77777777" w:rsidR="00FA1D9D" w:rsidRPr="00FA1D9D" w:rsidRDefault="00FA1D9D" w:rsidP="00FA1D9D">
      <w:pPr>
        <w:numPr>
          <w:ilvl w:val="0"/>
          <w:numId w:val="33"/>
        </w:numPr>
        <w:spacing w:after="0" w:line="240" w:lineRule="auto"/>
        <w:contextualSpacing/>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promicanje veće uključenosti u društvo i društvena događanja inovativnim načinima borbe protiv diskriminacije i svih oblika nasilja i nasilničkog ponašanja</w:t>
      </w:r>
    </w:p>
    <w:p w14:paraId="0403C488" w14:textId="77777777" w:rsidR="004A1837" w:rsidRPr="004A1837" w:rsidRDefault="004A1837" w:rsidP="00CC6882">
      <w:pPr>
        <w:ind w:left="426"/>
      </w:pPr>
    </w:p>
    <w:p w14:paraId="1F9744B0" w14:textId="77777777" w:rsidR="004A1837" w:rsidRPr="004A1837" w:rsidRDefault="004A1837" w:rsidP="004A1837"/>
    <w:p w14:paraId="0932DF05" w14:textId="77777777" w:rsidR="00881D6E" w:rsidRPr="00114094" w:rsidRDefault="00881D6E" w:rsidP="00114094">
      <w:pPr>
        <w:spacing w:line="240" w:lineRule="auto"/>
        <w:ind w:left="360"/>
        <w:jc w:val="both"/>
        <w:rPr>
          <w:sz w:val="24"/>
          <w:szCs w:val="24"/>
        </w:rPr>
      </w:pPr>
      <w:r w:rsidRPr="00114094">
        <w:rPr>
          <w:sz w:val="24"/>
          <w:szCs w:val="24"/>
        </w:rPr>
        <w:t xml:space="preserve">U Umagu, </w:t>
      </w:r>
      <w:r w:rsidR="00521699">
        <w:rPr>
          <w:sz w:val="24"/>
          <w:szCs w:val="24"/>
        </w:rPr>
        <w:t>05.12</w:t>
      </w:r>
      <w:r w:rsidR="001E4C04" w:rsidRPr="00114094">
        <w:rPr>
          <w:sz w:val="24"/>
          <w:szCs w:val="24"/>
        </w:rPr>
        <w:t>.2022</w:t>
      </w:r>
      <w:r w:rsidRPr="00114094">
        <w:rPr>
          <w:sz w:val="24"/>
          <w:szCs w:val="24"/>
        </w:rPr>
        <w:t>.</w:t>
      </w:r>
    </w:p>
    <w:p w14:paraId="7FA27670" w14:textId="77777777" w:rsidR="00881D6E" w:rsidRPr="005A38D8" w:rsidRDefault="00881D6E" w:rsidP="00881D6E">
      <w:pPr>
        <w:spacing w:after="0" w:line="240" w:lineRule="auto"/>
        <w:jc w:val="both"/>
        <w:rPr>
          <w:rFonts w:ascii="Calibri" w:eastAsia="Calibri" w:hAnsi="Calibri" w:cs="Times New Roman"/>
          <w:sz w:val="24"/>
          <w:szCs w:val="24"/>
        </w:rPr>
      </w:pPr>
    </w:p>
    <w:p w14:paraId="16A6ACAA" w14:textId="77777777" w:rsidR="00881D6E" w:rsidRPr="005A38D8" w:rsidRDefault="00881D6E" w:rsidP="00881D6E">
      <w:pPr>
        <w:spacing w:after="0" w:line="240" w:lineRule="auto"/>
        <w:jc w:val="both"/>
        <w:rPr>
          <w:rFonts w:ascii="Calibri" w:eastAsia="Calibri" w:hAnsi="Calibri" w:cs="Times New Roman"/>
          <w:sz w:val="24"/>
          <w:szCs w:val="24"/>
        </w:rPr>
      </w:pPr>
    </w:p>
    <w:p w14:paraId="133AA08C" w14:textId="77777777" w:rsidR="00881D6E" w:rsidRPr="005A38D8" w:rsidRDefault="00881D6E" w:rsidP="00881D6E">
      <w:pPr>
        <w:spacing w:after="0"/>
        <w:ind w:left="142"/>
        <w:jc w:val="both"/>
        <w:rPr>
          <w:rFonts w:ascii="Calibri" w:eastAsia="Calibri" w:hAnsi="Calibri" w:cs="Times New Roman"/>
          <w:sz w:val="24"/>
          <w:szCs w:val="24"/>
        </w:rPr>
      </w:pPr>
      <w:r>
        <w:rPr>
          <w:rFonts w:ascii="Calibri" w:eastAsia="Calibri" w:hAnsi="Calibri" w:cs="Times New Roman"/>
          <w:sz w:val="24"/>
          <w:szCs w:val="24"/>
        </w:rPr>
        <w:t xml:space="preserve">     Ana Zlatar</w:t>
      </w:r>
      <w:r w:rsidRPr="005A38D8">
        <w:rPr>
          <w:rFonts w:ascii="Calibri" w:eastAsia="Calibri" w:hAnsi="Calibri" w:cs="Times New Roman"/>
          <w:sz w:val="24"/>
          <w:szCs w:val="24"/>
        </w:rPr>
        <w:t xml:space="preserve">, mag. </w:t>
      </w:r>
      <w:proofErr w:type="spellStart"/>
      <w:r w:rsidRPr="005A38D8">
        <w:rPr>
          <w:rFonts w:ascii="Calibri" w:eastAsia="Calibri" w:hAnsi="Calibri" w:cs="Times New Roman"/>
          <w:sz w:val="24"/>
          <w:szCs w:val="24"/>
        </w:rPr>
        <w:t>oec</w:t>
      </w:r>
      <w:proofErr w:type="spellEnd"/>
      <w:r w:rsidRPr="005A38D8">
        <w:rPr>
          <w:rFonts w:ascii="Calibri" w:eastAsia="Calibri" w:hAnsi="Calibri" w:cs="Times New Roman"/>
          <w:sz w:val="24"/>
          <w:szCs w:val="24"/>
        </w:rPr>
        <w:t xml:space="preserve">. </w:t>
      </w:r>
      <w:r w:rsidRPr="005A38D8">
        <w:rPr>
          <w:rFonts w:ascii="Calibri" w:eastAsia="Calibri" w:hAnsi="Calibri" w:cs="Times New Roman"/>
          <w:sz w:val="24"/>
          <w:szCs w:val="24"/>
        </w:rPr>
        <w:tab/>
      </w:r>
      <w:r w:rsidRPr="005A38D8">
        <w:rPr>
          <w:rFonts w:ascii="Calibri" w:eastAsia="Calibri" w:hAnsi="Calibri" w:cs="Times New Roman"/>
          <w:sz w:val="24"/>
          <w:szCs w:val="24"/>
        </w:rPr>
        <w:tab/>
      </w:r>
      <w:r w:rsidRPr="005A38D8">
        <w:rPr>
          <w:rFonts w:ascii="Calibri" w:eastAsia="Calibri" w:hAnsi="Calibri" w:cs="Times New Roman"/>
          <w:sz w:val="24"/>
          <w:szCs w:val="24"/>
        </w:rPr>
        <w:tab/>
      </w:r>
      <w:r w:rsidRPr="005A38D8">
        <w:rPr>
          <w:rFonts w:ascii="Calibri" w:eastAsia="Calibri" w:hAnsi="Calibri" w:cs="Times New Roman"/>
          <w:sz w:val="24"/>
          <w:szCs w:val="24"/>
        </w:rPr>
        <w:tab/>
      </w:r>
      <w:r w:rsidRPr="005A38D8">
        <w:rPr>
          <w:rFonts w:ascii="Calibri" w:eastAsia="Calibri" w:hAnsi="Calibri" w:cs="Times New Roman"/>
          <w:sz w:val="24"/>
          <w:szCs w:val="24"/>
        </w:rPr>
        <w:tab/>
        <w:t xml:space="preserve">           </w:t>
      </w:r>
      <w:r>
        <w:rPr>
          <w:rFonts w:ascii="Calibri" w:eastAsia="Calibri" w:hAnsi="Calibri" w:cs="Times New Roman"/>
          <w:sz w:val="24"/>
          <w:szCs w:val="24"/>
        </w:rPr>
        <w:t xml:space="preserve">                 </w:t>
      </w:r>
      <w:r w:rsidR="00114094">
        <w:rPr>
          <w:rFonts w:ascii="Calibri" w:eastAsia="Calibri" w:hAnsi="Calibri" w:cs="Times New Roman"/>
          <w:sz w:val="24"/>
          <w:szCs w:val="24"/>
        </w:rPr>
        <w:tab/>
      </w:r>
      <w:r w:rsidR="00114094">
        <w:rPr>
          <w:rFonts w:ascii="Calibri" w:eastAsia="Calibri" w:hAnsi="Calibri" w:cs="Times New Roman"/>
          <w:sz w:val="24"/>
          <w:szCs w:val="24"/>
        </w:rPr>
        <w:tab/>
      </w:r>
      <w:r w:rsidR="00114094">
        <w:rPr>
          <w:rFonts w:ascii="Calibri" w:eastAsia="Calibri" w:hAnsi="Calibri" w:cs="Times New Roman"/>
          <w:sz w:val="24"/>
          <w:szCs w:val="24"/>
        </w:rPr>
        <w:tab/>
      </w:r>
      <w:r w:rsidR="00114094">
        <w:rPr>
          <w:rFonts w:ascii="Calibri" w:eastAsia="Calibri" w:hAnsi="Calibri" w:cs="Times New Roman"/>
          <w:sz w:val="24"/>
          <w:szCs w:val="24"/>
        </w:rPr>
        <w:tab/>
      </w:r>
      <w:r w:rsidR="00114094">
        <w:rPr>
          <w:rFonts w:ascii="Calibri" w:eastAsia="Calibri" w:hAnsi="Calibri" w:cs="Times New Roman"/>
          <w:sz w:val="24"/>
          <w:szCs w:val="24"/>
        </w:rPr>
        <w:tab/>
      </w:r>
      <w:r w:rsidR="00114094">
        <w:rPr>
          <w:rFonts w:ascii="Calibri" w:eastAsia="Calibri" w:hAnsi="Calibri" w:cs="Times New Roman"/>
          <w:sz w:val="24"/>
          <w:szCs w:val="24"/>
        </w:rPr>
        <w:tab/>
      </w:r>
      <w:r>
        <w:rPr>
          <w:rFonts w:ascii="Calibri" w:eastAsia="Calibri" w:hAnsi="Calibri" w:cs="Times New Roman"/>
          <w:sz w:val="24"/>
          <w:szCs w:val="24"/>
        </w:rPr>
        <w:t xml:space="preserve"> Sanja </w:t>
      </w:r>
      <w:proofErr w:type="spellStart"/>
      <w:r>
        <w:rPr>
          <w:rFonts w:ascii="Calibri" w:eastAsia="Calibri" w:hAnsi="Calibri" w:cs="Times New Roman"/>
          <w:sz w:val="24"/>
          <w:szCs w:val="24"/>
        </w:rPr>
        <w:t>Zakinja</w:t>
      </w:r>
      <w:proofErr w:type="spellEnd"/>
      <w:r w:rsidRPr="005A38D8">
        <w:rPr>
          <w:rFonts w:ascii="Calibri" w:eastAsia="Calibri" w:hAnsi="Calibri" w:cs="Times New Roman"/>
          <w:sz w:val="24"/>
          <w:szCs w:val="24"/>
        </w:rPr>
        <w:t>, prof.</w:t>
      </w:r>
    </w:p>
    <w:p w14:paraId="4B2DC378" w14:textId="77777777" w:rsidR="00881D6E" w:rsidRPr="005A38D8" w:rsidRDefault="00881D6E" w:rsidP="00881D6E">
      <w:pPr>
        <w:spacing w:after="0"/>
        <w:jc w:val="both"/>
        <w:rPr>
          <w:rFonts w:ascii="Calibri" w:eastAsia="Calibri" w:hAnsi="Calibri" w:cs="Times New Roman"/>
          <w:sz w:val="24"/>
          <w:szCs w:val="24"/>
        </w:rPr>
      </w:pPr>
    </w:p>
    <w:p w14:paraId="35B0BDAB" w14:textId="77777777" w:rsidR="00881D6E" w:rsidRPr="005A38D8" w:rsidRDefault="00881D6E" w:rsidP="00881D6E">
      <w:pPr>
        <w:spacing w:after="0"/>
        <w:jc w:val="both"/>
        <w:rPr>
          <w:rFonts w:ascii="Calibri" w:eastAsia="Calibri" w:hAnsi="Calibri" w:cs="Times New Roman"/>
          <w:sz w:val="24"/>
          <w:szCs w:val="24"/>
        </w:rPr>
      </w:pPr>
      <w:r>
        <w:rPr>
          <w:rFonts w:ascii="Calibri" w:eastAsia="Calibri" w:hAnsi="Calibri" w:cs="Times New Roman"/>
          <w:sz w:val="24"/>
          <w:szCs w:val="24"/>
        </w:rPr>
        <w:t xml:space="preserve">       ___________________________</w:t>
      </w:r>
      <w:r w:rsidRPr="005A38D8">
        <w:rPr>
          <w:rFonts w:ascii="Calibri" w:eastAsia="Calibri" w:hAnsi="Calibri" w:cs="Times New Roman"/>
          <w:sz w:val="24"/>
          <w:szCs w:val="24"/>
        </w:rPr>
        <w:t xml:space="preserve">                                   </w:t>
      </w:r>
      <w:r>
        <w:rPr>
          <w:rFonts w:ascii="Calibri" w:eastAsia="Calibri" w:hAnsi="Calibri" w:cs="Times New Roman"/>
          <w:sz w:val="24"/>
          <w:szCs w:val="24"/>
        </w:rPr>
        <w:t xml:space="preserve">    </w:t>
      </w:r>
      <w:r w:rsidR="00114094">
        <w:rPr>
          <w:rFonts w:ascii="Calibri" w:eastAsia="Calibri" w:hAnsi="Calibri" w:cs="Times New Roman"/>
          <w:sz w:val="24"/>
          <w:szCs w:val="24"/>
        </w:rPr>
        <w:tab/>
      </w:r>
      <w:r w:rsidR="00114094">
        <w:rPr>
          <w:rFonts w:ascii="Calibri" w:eastAsia="Calibri" w:hAnsi="Calibri" w:cs="Times New Roman"/>
          <w:sz w:val="24"/>
          <w:szCs w:val="24"/>
        </w:rPr>
        <w:tab/>
      </w:r>
      <w:r w:rsidR="00114094">
        <w:rPr>
          <w:rFonts w:ascii="Calibri" w:eastAsia="Calibri" w:hAnsi="Calibri" w:cs="Times New Roman"/>
          <w:sz w:val="24"/>
          <w:szCs w:val="24"/>
        </w:rPr>
        <w:tab/>
      </w:r>
      <w:r w:rsidR="00114094">
        <w:rPr>
          <w:rFonts w:ascii="Calibri" w:eastAsia="Calibri" w:hAnsi="Calibri" w:cs="Times New Roman"/>
          <w:sz w:val="24"/>
          <w:szCs w:val="24"/>
        </w:rPr>
        <w:tab/>
      </w:r>
      <w:r w:rsidR="00114094">
        <w:rPr>
          <w:rFonts w:ascii="Calibri" w:eastAsia="Calibri" w:hAnsi="Calibri" w:cs="Times New Roman"/>
          <w:sz w:val="24"/>
          <w:szCs w:val="24"/>
        </w:rPr>
        <w:tab/>
      </w:r>
      <w:r w:rsidR="00114094">
        <w:rPr>
          <w:rFonts w:ascii="Calibri" w:eastAsia="Calibri" w:hAnsi="Calibri" w:cs="Times New Roman"/>
          <w:sz w:val="24"/>
          <w:szCs w:val="24"/>
        </w:rPr>
        <w:tab/>
      </w:r>
      <w:r w:rsidR="00114094">
        <w:rPr>
          <w:rFonts w:ascii="Calibri" w:eastAsia="Calibri" w:hAnsi="Calibri" w:cs="Times New Roman"/>
          <w:sz w:val="24"/>
          <w:szCs w:val="24"/>
        </w:rPr>
        <w:tab/>
      </w:r>
      <w:r>
        <w:rPr>
          <w:rFonts w:ascii="Calibri" w:eastAsia="Calibri" w:hAnsi="Calibri" w:cs="Times New Roman"/>
          <w:sz w:val="24"/>
          <w:szCs w:val="24"/>
        </w:rPr>
        <w:t xml:space="preserve">  </w:t>
      </w:r>
      <w:r w:rsidRPr="005A38D8">
        <w:rPr>
          <w:rFonts w:ascii="Calibri" w:eastAsia="Calibri" w:hAnsi="Calibri" w:cs="Times New Roman"/>
          <w:sz w:val="24"/>
          <w:szCs w:val="24"/>
        </w:rPr>
        <w:t xml:space="preserve"> ____________________________</w:t>
      </w:r>
    </w:p>
    <w:p w14:paraId="58691240" w14:textId="77777777" w:rsidR="00881D6E" w:rsidRPr="005A38D8" w:rsidRDefault="00881D6E" w:rsidP="00881D6E">
      <w:pPr>
        <w:spacing w:after="0"/>
        <w:ind w:left="426"/>
        <w:jc w:val="both"/>
        <w:rPr>
          <w:rFonts w:ascii="Calibri" w:eastAsia="Calibri" w:hAnsi="Calibri" w:cs="Times New Roman"/>
          <w:sz w:val="24"/>
          <w:szCs w:val="24"/>
        </w:rPr>
      </w:pPr>
      <w:r w:rsidRPr="005A38D8">
        <w:rPr>
          <w:rFonts w:ascii="Calibri" w:eastAsia="Calibri" w:hAnsi="Calibri" w:cs="Times New Roman"/>
          <w:sz w:val="24"/>
          <w:szCs w:val="24"/>
        </w:rPr>
        <w:t>(Potpis voditelja</w:t>
      </w:r>
      <w:r>
        <w:rPr>
          <w:rFonts w:ascii="Calibri" w:eastAsia="Calibri" w:hAnsi="Calibri" w:cs="Times New Roman"/>
          <w:sz w:val="24"/>
          <w:szCs w:val="24"/>
        </w:rPr>
        <w:t xml:space="preserve"> računovodstva)</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  </w:t>
      </w:r>
      <w:r w:rsidR="00114094">
        <w:rPr>
          <w:rFonts w:ascii="Calibri" w:eastAsia="Calibri" w:hAnsi="Calibri" w:cs="Times New Roman"/>
          <w:sz w:val="24"/>
          <w:szCs w:val="24"/>
        </w:rPr>
        <w:tab/>
      </w:r>
      <w:r w:rsidR="00114094">
        <w:rPr>
          <w:rFonts w:ascii="Calibri" w:eastAsia="Calibri" w:hAnsi="Calibri" w:cs="Times New Roman"/>
          <w:sz w:val="24"/>
          <w:szCs w:val="24"/>
        </w:rPr>
        <w:tab/>
      </w:r>
      <w:r w:rsidR="00114094">
        <w:rPr>
          <w:rFonts w:ascii="Calibri" w:eastAsia="Calibri" w:hAnsi="Calibri" w:cs="Times New Roman"/>
          <w:sz w:val="24"/>
          <w:szCs w:val="24"/>
        </w:rPr>
        <w:tab/>
      </w:r>
      <w:r w:rsidR="00114094">
        <w:rPr>
          <w:rFonts w:ascii="Calibri" w:eastAsia="Calibri" w:hAnsi="Calibri" w:cs="Times New Roman"/>
          <w:sz w:val="24"/>
          <w:szCs w:val="24"/>
        </w:rPr>
        <w:tab/>
      </w:r>
      <w:r w:rsidR="00114094">
        <w:rPr>
          <w:rFonts w:ascii="Calibri" w:eastAsia="Calibri" w:hAnsi="Calibri" w:cs="Times New Roman"/>
          <w:sz w:val="24"/>
          <w:szCs w:val="24"/>
        </w:rPr>
        <w:tab/>
      </w:r>
      <w:r w:rsidR="00114094">
        <w:rPr>
          <w:rFonts w:ascii="Calibri" w:eastAsia="Calibri" w:hAnsi="Calibri" w:cs="Times New Roman"/>
          <w:sz w:val="24"/>
          <w:szCs w:val="24"/>
        </w:rPr>
        <w:tab/>
      </w:r>
      <w:r w:rsidR="00114094">
        <w:rPr>
          <w:rFonts w:ascii="Calibri" w:eastAsia="Calibri" w:hAnsi="Calibri" w:cs="Times New Roman"/>
          <w:sz w:val="24"/>
          <w:szCs w:val="24"/>
        </w:rPr>
        <w:tab/>
      </w:r>
      <w:r>
        <w:rPr>
          <w:rFonts w:ascii="Calibri" w:eastAsia="Calibri" w:hAnsi="Calibri" w:cs="Times New Roman"/>
          <w:sz w:val="24"/>
          <w:szCs w:val="24"/>
        </w:rPr>
        <w:t xml:space="preserve">     </w:t>
      </w:r>
      <w:r w:rsidRPr="005A38D8">
        <w:rPr>
          <w:rFonts w:ascii="Calibri" w:eastAsia="Calibri" w:hAnsi="Calibri" w:cs="Times New Roman"/>
          <w:sz w:val="24"/>
          <w:szCs w:val="24"/>
        </w:rPr>
        <w:t>(Potpis zakonskog predstavnika)</w:t>
      </w:r>
    </w:p>
    <w:sectPr w:rsidR="00881D6E" w:rsidRPr="005A38D8" w:rsidSect="00394B1B">
      <w:pgSz w:w="16838" w:h="11906" w:orient="landscape"/>
      <w:pgMar w:top="851"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EE213" w14:textId="77777777" w:rsidR="00CF546F" w:rsidRDefault="00CF546F" w:rsidP="00674BD0">
      <w:pPr>
        <w:spacing w:after="0" w:line="240" w:lineRule="auto"/>
      </w:pPr>
      <w:r>
        <w:separator/>
      </w:r>
    </w:p>
  </w:endnote>
  <w:endnote w:type="continuationSeparator" w:id="0">
    <w:p w14:paraId="548AC43E" w14:textId="77777777" w:rsidR="00CF546F" w:rsidRDefault="00CF546F" w:rsidP="0067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mo">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804497"/>
      <w:docPartObj>
        <w:docPartGallery w:val="Page Numbers (Bottom of Page)"/>
        <w:docPartUnique/>
      </w:docPartObj>
    </w:sdtPr>
    <w:sdtEndPr/>
    <w:sdtContent>
      <w:sdt>
        <w:sdtPr>
          <w:id w:val="1728636285"/>
          <w:docPartObj>
            <w:docPartGallery w:val="Page Numbers (Top of Page)"/>
            <w:docPartUnique/>
          </w:docPartObj>
        </w:sdtPr>
        <w:sdtEndPr/>
        <w:sdtContent>
          <w:p w14:paraId="4743F93A" w14:textId="77777777" w:rsidR="00F22C56" w:rsidRDefault="00F22C56">
            <w:pPr>
              <w:pStyle w:val="Podnoje"/>
              <w:jc w:val="center"/>
            </w:pPr>
            <w:r>
              <w:t xml:space="preserve">Stranica </w:t>
            </w:r>
            <w:r w:rsidR="008D4F93">
              <w:rPr>
                <w:b/>
                <w:bCs/>
                <w:sz w:val="24"/>
                <w:szCs w:val="24"/>
              </w:rPr>
              <w:fldChar w:fldCharType="begin"/>
            </w:r>
            <w:r>
              <w:rPr>
                <w:b/>
                <w:bCs/>
              </w:rPr>
              <w:instrText>PAGE</w:instrText>
            </w:r>
            <w:r w:rsidR="008D4F93">
              <w:rPr>
                <w:b/>
                <w:bCs/>
                <w:sz w:val="24"/>
                <w:szCs w:val="24"/>
              </w:rPr>
              <w:fldChar w:fldCharType="separate"/>
            </w:r>
            <w:r w:rsidR="00AF2239">
              <w:rPr>
                <w:b/>
                <w:bCs/>
                <w:noProof/>
              </w:rPr>
              <w:t>5</w:t>
            </w:r>
            <w:r w:rsidR="008D4F93">
              <w:rPr>
                <w:b/>
                <w:bCs/>
                <w:sz w:val="24"/>
                <w:szCs w:val="24"/>
              </w:rPr>
              <w:fldChar w:fldCharType="end"/>
            </w:r>
            <w:r>
              <w:t xml:space="preserve"> od </w:t>
            </w:r>
            <w:r w:rsidR="008D4F93">
              <w:rPr>
                <w:b/>
                <w:bCs/>
                <w:sz w:val="24"/>
                <w:szCs w:val="24"/>
              </w:rPr>
              <w:fldChar w:fldCharType="begin"/>
            </w:r>
            <w:r>
              <w:rPr>
                <w:b/>
                <w:bCs/>
              </w:rPr>
              <w:instrText>NUMPAGES</w:instrText>
            </w:r>
            <w:r w:rsidR="008D4F93">
              <w:rPr>
                <w:b/>
                <w:bCs/>
                <w:sz w:val="24"/>
                <w:szCs w:val="24"/>
              </w:rPr>
              <w:fldChar w:fldCharType="separate"/>
            </w:r>
            <w:r w:rsidR="00AF2239">
              <w:rPr>
                <w:b/>
                <w:bCs/>
                <w:noProof/>
              </w:rPr>
              <w:t>14</w:t>
            </w:r>
            <w:r w:rsidR="008D4F93">
              <w:rPr>
                <w:b/>
                <w:bCs/>
                <w:sz w:val="24"/>
                <w:szCs w:val="24"/>
              </w:rPr>
              <w:fldChar w:fldCharType="end"/>
            </w:r>
          </w:p>
        </w:sdtContent>
      </w:sdt>
    </w:sdtContent>
  </w:sdt>
  <w:p w14:paraId="15BCEDEE" w14:textId="77777777" w:rsidR="00F22C56" w:rsidRDefault="00F22C5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378054"/>
      <w:docPartObj>
        <w:docPartGallery w:val="Page Numbers (Bottom of Page)"/>
        <w:docPartUnique/>
      </w:docPartObj>
    </w:sdtPr>
    <w:sdtEndPr/>
    <w:sdtContent>
      <w:sdt>
        <w:sdtPr>
          <w:id w:val="-1952394317"/>
          <w:docPartObj>
            <w:docPartGallery w:val="Page Numbers (Top of Page)"/>
            <w:docPartUnique/>
          </w:docPartObj>
        </w:sdtPr>
        <w:sdtEndPr/>
        <w:sdtContent>
          <w:p w14:paraId="09FC3A0F" w14:textId="77777777" w:rsidR="007E1118" w:rsidRDefault="007E1118">
            <w:pPr>
              <w:pStyle w:val="Podnoje"/>
              <w:jc w:val="center"/>
            </w:pPr>
            <w:r>
              <w:t xml:space="preserve">Stranica </w:t>
            </w:r>
            <w:r w:rsidR="008D4F93">
              <w:rPr>
                <w:b/>
                <w:bCs/>
                <w:sz w:val="24"/>
                <w:szCs w:val="24"/>
              </w:rPr>
              <w:fldChar w:fldCharType="begin"/>
            </w:r>
            <w:r>
              <w:rPr>
                <w:b/>
                <w:bCs/>
              </w:rPr>
              <w:instrText>PAGE</w:instrText>
            </w:r>
            <w:r w:rsidR="008D4F93">
              <w:rPr>
                <w:b/>
                <w:bCs/>
                <w:sz w:val="24"/>
                <w:szCs w:val="24"/>
              </w:rPr>
              <w:fldChar w:fldCharType="separate"/>
            </w:r>
            <w:r w:rsidR="00AF2239">
              <w:rPr>
                <w:b/>
                <w:bCs/>
                <w:noProof/>
              </w:rPr>
              <w:t>14</w:t>
            </w:r>
            <w:r w:rsidR="008D4F93">
              <w:rPr>
                <w:b/>
                <w:bCs/>
                <w:sz w:val="24"/>
                <w:szCs w:val="24"/>
              </w:rPr>
              <w:fldChar w:fldCharType="end"/>
            </w:r>
            <w:r>
              <w:t xml:space="preserve"> od </w:t>
            </w:r>
            <w:r w:rsidR="008D4F93">
              <w:rPr>
                <w:b/>
                <w:bCs/>
                <w:sz w:val="24"/>
                <w:szCs w:val="24"/>
              </w:rPr>
              <w:fldChar w:fldCharType="begin"/>
            </w:r>
            <w:r>
              <w:rPr>
                <w:b/>
                <w:bCs/>
              </w:rPr>
              <w:instrText>NUMPAGES</w:instrText>
            </w:r>
            <w:r w:rsidR="008D4F93">
              <w:rPr>
                <w:b/>
                <w:bCs/>
                <w:sz w:val="24"/>
                <w:szCs w:val="24"/>
              </w:rPr>
              <w:fldChar w:fldCharType="separate"/>
            </w:r>
            <w:r w:rsidR="00AF2239">
              <w:rPr>
                <w:b/>
                <w:bCs/>
                <w:noProof/>
              </w:rPr>
              <w:t>14</w:t>
            </w:r>
            <w:r w:rsidR="008D4F93">
              <w:rPr>
                <w:b/>
                <w:bCs/>
                <w:sz w:val="24"/>
                <w:szCs w:val="24"/>
              </w:rPr>
              <w:fldChar w:fldCharType="end"/>
            </w:r>
          </w:p>
        </w:sdtContent>
      </w:sdt>
    </w:sdtContent>
  </w:sdt>
  <w:p w14:paraId="2C4C127D" w14:textId="77777777" w:rsidR="007E1118" w:rsidRDefault="007E111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A1E60" w14:textId="77777777" w:rsidR="00CF546F" w:rsidRDefault="00CF546F" w:rsidP="00674BD0">
      <w:pPr>
        <w:spacing w:after="0" w:line="240" w:lineRule="auto"/>
      </w:pPr>
      <w:r>
        <w:separator/>
      </w:r>
    </w:p>
  </w:footnote>
  <w:footnote w:type="continuationSeparator" w:id="0">
    <w:p w14:paraId="6DC7848C" w14:textId="77777777" w:rsidR="00CF546F" w:rsidRDefault="00CF546F" w:rsidP="00674B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1C0E"/>
    <w:multiLevelType w:val="multilevel"/>
    <w:tmpl w:val="D5B8848C"/>
    <w:lvl w:ilvl="0">
      <w:start w:val="1"/>
      <w:numFmt w:val="decimal"/>
      <w:lvlText w:val="%1."/>
      <w:lvlJc w:val="left"/>
      <w:pPr>
        <w:ind w:left="720" w:hanging="360"/>
      </w:pPr>
      <w:rPr>
        <w:b/>
      </w:rPr>
    </w:lvl>
    <w:lvl w:ilvl="1">
      <w:start w:val="1"/>
      <w:numFmt w:val="decimal"/>
      <w:isLgl/>
      <w:lvlText w:val="%1.%2."/>
      <w:lvlJc w:val="left"/>
      <w:pPr>
        <w:ind w:left="107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08CD5BC2"/>
    <w:multiLevelType w:val="multilevel"/>
    <w:tmpl w:val="D5B8848C"/>
    <w:lvl w:ilvl="0">
      <w:start w:val="1"/>
      <w:numFmt w:val="decimal"/>
      <w:lvlText w:val="%1."/>
      <w:lvlJc w:val="left"/>
      <w:pPr>
        <w:ind w:left="720" w:hanging="360"/>
      </w:pPr>
      <w:rPr>
        <w:b/>
      </w:rPr>
    </w:lvl>
    <w:lvl w:ilvl="1">
      <w:start w:val="1"/>
      <w:numFmt w:val="decimal"/>
      <w:isLgl/>
      <w:lvlText w:val="%1.%2."/>
      <w:lvlJc w:val="left"/>
      <w:pPr>
        <w:ind w:left="107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0B6431D6"/>
    <w:multiLevelType w:val="multilevel"/>
    <w:tmpl w:val="D5B8848C"/>
    <w:lvl w:ilvl="0">
      <w:start w:val="1"/>
      <w:numFmt w:val="decimal"/>
      <w:lvlText w:val="%1."/>
      <w:lvlJc w:val="left"/>
      <w:pPr>
        <w:ind w:left="720" w:hanging="360"/>
      </w:pPr>
      <w:rPr>
        <w:b/>
      </w:rPr>
    </w:lvl>
    <w:lvl w:ilvl="1">
      <w:start w:val="1"/>
      <w:numFmt w:val="decimal"/>
      <w:isLgl/>
      <w:lvlText w:val="%1.%2."/>
      <w:lvlJc w:val="left"/>
      <w:pPr>
        <w:ind w:left="107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145A7B24"/>
    <w:multiLevelType w:val="hybridMultilevel"/>
    <w:tmpl w:val="B5724F3A"/>
    <w:lvl w:ilvl="0" w:tplc="2454022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30652CF"/>
    <w:multiLevelType w:val="multilevel"/>
    <w:tmpl w:val="D5B8848C"/>
    <w:lvl w:ilvl="0">
      <w:start w:val="1"/>
      <w:numFmt w:val="decimal"/>
      <w:lvlText w:val="%1."/>
      <w:lvlJc w:val="left"/>
      <w:pPr>
        <w:ind w:left="720" w:hanging="360"/>
      </w:pPr>
      <w:rPr>
        <w:b/>
      </w:rPr>
    </w:lvl>
    <w:lvl w:ilvl="1">
      <w:start w:val="1"/>
      <w:numFmt w:val="decimal"/>
      <w:isLgl/>
      <w:lvlText w:val="%1.%2."/>
      <w:lvlJc w:val="left"/>
      <w:pPr>
        <w:ind w:left="107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24B31E4C"/>
    <w:multiLevelType w:val="multilevel"/>
    <w:tmpl w:val="32C8A2D8"/>
    <w:lvl w:ilvl="0">
      <w:start w:val="1"/>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27C02F60"/>
    <w:multiLevelType w:val="hybridMultilevel"/>
    <w:tmpl w:val="5302FF90"/>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7" w15:restartNumberingAfterBreak="0">
    <w:nsid w:val="285E6818"/>
    <w:multiLevelType w:val="multilevel"/>
    <w:tmpl w:val="4F42286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97224A0"/>
    <w:multiLevelType w:val="multilevel"/>
    <w:tmpl w:val="32C8A2D8"/>
    <w:lvl w:ilvl="0">
      <w:start w:val="1"/>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29C81959"/>
    <w:multiLevelType w:val="multilevel"/>
    <w:tmpl w:val="32C8A2D8"/>
    <w:lvl w:ilvl="0">
      <w:start w:val="1"/>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2E1E01DB"/>
    <w:multiLevelType w:val="multilevel"/>
    <w:tmpl w:val="D5B8848C"/>
    <w:lvl w:ilvl="0">
      <w:start w:val="1"/>
      <w:numFmt w:val="decimal"/>
      <w:lvlText w:val="%1."/>
      <w:lvlJc w:val="left"/>
      <w:pPr>
        <w:ind w:left="720" w:hanging="360"/>
      </w:pPr>
      <w:rPr>
        <w:b/>
      </w:rPr>
    </w:lvl>
    <w:lvl w:ilvl="1">
      <w:start w:val="1"/>
      <w:numFmt w:val="decimal"/>
      <w:isLgl/>
      <w:lvlText w:val="%1.%2."/>
      <w:lvlJc w:val="left"/>
      <w:pPr>
        <w:ind w:left="107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33F87F9F"/>
    <w:multiLevelType w:val="multilevel"/>
    <w:tmpl w:val="32C8A2D8"/>
    <w:lvl w:ilvl="0">
      <w:start w:val="1"/>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34C0665C"/>
    <w:multiLevelType w:val="multilevel"/>
    <w:tmpl w:val="D5B8848C"/>
    <w:lvl w:ilvl="0">
      <w:start w:val="1"/>
      <w:numFmt w:val="decimal"/>
      <w:lvlText w:val="%1."/>
      <w:lvlJc w:val="left"/>
      <w:pPr>
        <w:ind w:left="720" w:hanging="360"/>
      </w:pPr>
      <w:rPr>
        <w:b/>
      </w:rPr>
    </w:lvl>
    <w:lvl w:ilvl="1">
      <w:start w:val="1"/>
      <w:numFmt w:val="decimal"/>
      <w:isLgl/>
      <w:lvlText w:val="%1.%2."/>
      <w:lvlJc w:val="left"/>
      <w:pPr>
        <w:ind w:left="107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15:restartNumberingAfterBreak="0">
    <w:nsid w:val="369E0C70"/>
    <w:multiLevelType w:val="multilevel"/>
    <w:tmpl w:val="D5B8848C"/>
    <w:lvl w:ilvl="0">
      <w:start w:val="1"/>
      <w:numFmt w:val="decimal"/>
      <w:lvlText w:val="%1."/>
      <w:lvlJc w:val="left"/>
      <w:pPr>
        <w:ind w:left="720" w:hanging="360"/>
      </w:pPr>
      <w:rPr>
        <w:b/>
      </w:rPr>
    </w:lvl>
    <w:lvl w:ilvl="1">
      <w:start w:val="1"/>
      <w:numFmt w:val="decimal"/>
      <w:isLgl/>
      <w:lvlText w:val="%1.%2."/>
      <w:lvlJc w:val="left"/>
      <w:pPr>
        <w:ind w:left="107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15:restartNumberingAfterBreak="0">
    <w:nsid w:val="379931AB"/>
    <w:multiLevelType w:val="multilevel"/>
    <w:tmpl w:val="D5B8848C"/>
    <w:lvl w:ilvl="0">
      <w:start w:val="1"/>
      <w:numFmt w:val="decimal"/>
      <w:lvlText w:val="%1."/>
      <w:lvlJc w:val="left"/>
      <w:pPr>
        <w:ind w:left="720" w:hanging="360"/>
      </w:pPr>
      <w:rPr>
        <w:b/>
      </w:rPr>
    </w:lvl>
    <w:lvl w:ilvl="1">
      <w:start w:val="1"/>
      <w:numFmt w:val="decimal"/>
      <w:isLgl/>
      <w:lvlText w:val="%1.%2."/>
      <w:lvlJc w:val="left"/>
      <w:pPr>
        <w:ind w:left="107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 w15:restartNumberingAfterBreak="0">
    <w:nsid w:val="38984EE9"/>
    <w:multiLevelType w:val="multilevel"/>
    <w:tmpl w:val="32C8A2D8"/>
    <w:lvl w:ilvl="0">
      <w:start w:val="1"/>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3CE27365"/>
    <w:multiLevelType w:val="multilevel"/>
    <w:tmpl w:val="D5B8848C"/>
    <w:lvl w:ilvl="0">
      <w:start w:val="1"/>
      <w:numFmt w:val="decimal"/>
      <w:lvlText w:val="%1."/>
      <w:lvlJc w:val="left"/>
      <w:pPr>
        <w:ind w:left="720" w:hanging="360"/>
      </w:pPr>
      <w:rPr>
        <w:b/>
      </w:rPr>
    </w:lvl>
    <w:lvl w:ilvl="1">
      <w:start w:val="1"/>
      <w:numFmt w:val="decimal"/>
      <w:isLgl/>
      <w:lvlText w:val="%1.%2."/>
      <w:lvlJc w:val="left"/>
      <w:pPr>
        <w:ind w:left="107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15:restartNumberingAfterBreak="0">
    <w:nsid w:val="41272FDB"/>
    <w:multiLevelType w:val="hybridMultilevel"/>
    <w:tmpl w:val="27B6F3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7EF6427"/>
    <w:multiLevelType w:val="hybridMultilevel"/>
    <w:tmpl w:val="DA28AB80"/>
    <w:lvl w:ilvl="0" w:tplc="E654DEC4">
      <w:start w:val="4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DEA46F5"/>
    <w:multiLevelType w:val="multilevel"/>
    <w:tmpl w:val="D5B8848C"/>
    <w:lvl w:ilvl="0">
      <w:start w:val="1"/>
      <w:numFmt w:val="decimal"/>
      <w:lvlText w:val="%1."/>
      <w:lvlJc w:val="left"/>
      <w:pPr>
        <w:ind w:left="720" w:hanging="360"/>
      </w:pPr>
      <w:rPr>
        <w:b/>
      </w:rPr>
    </w:lvl>
    <w:lvl w:ilvl="1">
      <w:start w:val="1"/>
      <w:numFmt w:val="decimal"/>
      <w:isLgl/>
      <w:lvlText w:val="%1.%2."/>
      <w:lvlJc w:val="left"/>
      <w:pPr>
        <w:ind w:left="107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0" w15:restartNumberingAfterBreak="0">
    <w:nsid w:val="52327E3E"/>
    <w:multiLevelType w:val="multilevel"/>
    <w:tmpl w:val="D5B8848C"/>
    <w:lvl w:ilvl="0">
      <w:start w:val="1"/>
      <w:numFmt w:val="decimal"/>
      <w:lvlText w:val="%1."/>
      <w:lvlJc w:val="left"/>
      <w:pPr>
        <w:ind w:left="720" w:hanging="360"/>
      </w:pPr>
      <w:rPr>
        <w:b/>
      </w:rPr>
    </w:lvl>
    <w:lvl w:ilvl="1">
      <w:start w:val="1"/>
      <w:numFmt w:val="decimal"/>
      <w:isLgl/>
      <w:lvlText w:val="%1.%2."/>
      <w:lvlJc w:val="left"/>
      <w:pPr>
        <w:ind w:left="107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1" w15:restartNumberingAfterBreak="0">
    <w:nsid w:val="52A25895"/>
    <w:multiLevelType w:val="multilevel"/>
    <w:tmpl w:val="32C8A2D8"/>
    <w:lvl w:ilvl="0">
      <w:start w:val="1"/>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53D85E63"/>
    <w:multiLevelType w:val="multilevel"/>
    <w:tmpl w:val="D5B8848C"/>
    <w:lvl w:ilvl="0">
      <w:start w:val="1"/>
      <w:numFmt w:val="decimal"/>
      <w:lvlText w:val="%1."/>
      <w:lvlJc w:val="left"/>
      <w:pPr>
        <w:ind w:left="720" w:hanging="360"/>
      </w:pPr>
      <w:rPr>
        <w:b/>
      </w:rPr>
    </w:lvl>
    <w:lvl w:ilvl="1">
      <w:start w:val="1"/>
      <w:numFmt w:val="decimal"/>
      <w:isLgl/>
      <w:lvlText w:val="%1.%2."/>
      <w:lvlJc w:val="left"/>
      <w:pPr>
        <w:ind w:left="107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3" w15:restartNumberingAfterBreak="0">
    <w:nsid w:val="54B32D41"/>
    <w:multiLevelType w:val="multilevel"/>
    <w:tmpl w:val="86108B62"/>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4" w15:restartNumberingAfterBreak="0">
    <w:nsid w:val="5D526ACB"/>
    <w:multiLevelType w:val="multilevel"/>
    <w:tmpl w:val="5AE20BE0"/>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64487CFD"/>
    <w:multiLevelType w:val="multilevel"/>
    <w:tmpl w:val="D5B8848C"/>
    <w:lvl w:ilvl="0">
      <w:start w:val="1"/>
      <w:numFmt w:val="decimal"/>
      <w:lvlText w:val="%1."/>
      <w:lvlJc w:val="left"/>
      <w:pPr>
        <w:ind w:left="720" w:hanging="360"/>
      </w:pPr>
      <w:rPr>
        <w:b/>
      </w:rPr>
    </w:lvl>
    <w:lvl w:ilvl="1">
      <w:start w:val="1"/>
      <w:numFmt w:val="decimal"/>
      <w:isLgl/>
      <w:lvlText w:val="%1.%2."/>
      <w:lvlJc w:val="left"/>
      <w:pPr>
        <w:ind w:left="107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6" w15:restartNumberingAfterBreak="0">
    <w:nsid w:val="6A132B26"/>
    <w:multiLevelType w:val="multilevel"/>
    <w:tmpl w:val="D5B8848C"/>
    <w:lvl w:ilvl="0">
      <w:start w:val="1"/>
      <w:numFmt w:val="decimal"/>
      <w:lvlText w:val="%1."/>
      <w:lvlJc w:val="left"/>
      <w:pPr>
        <w:ind w:left="720" w:hanging="360"/>
      </w:pPr>
      <w:rPr>
        <w:b/>
      </w:rPr>
    </w:lvl>
    <w:lvl w:ilvl="1">
      <w:start w:val="1"/>
      <w:numFmt w:val="decimal"/>
      <w:isLgl/>
      <w:lvlText w:val="%1.%2."/>
      <w:lvlJc w:val="left"/>
      <w:pPr>
        <w:ind w:left="107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7" w15:restartNumberingAfterBreak="0">
    <w:nsid w:val="70BF20C7"/>
    <w:multiLevelType w:val="hybridMultilevel"/>
    <w:tmpl w:val="9E664A24"/>
    <w:lvl w:ilvl="0" w:tplc="C8C6E062">
      <w:start w:val="3"/>
      <w:numFmt w:val="bullet"/>
      <w:lvlText w:val="-"/>
      <w:lvlJc w:val="left"/>
      <w:pPr>
        <w:ind w:left="720" w:hanging="360"/>
      </w:pPr>
      <w:rPr>
        <w:rFonts w:ascii="Calibri" w:eastAsiaTheme="minorHAnsi" w:hAnsi="Calibri" w:cs="Calibri" w:hint="default"/>
        <w:b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0D442F9"/>
    <w:multiLevelType w:val="multilevel"/>
    <w:tmpl w:val="32C8A2D8"/>
    <w:lvl w:ilvl="0">
      <w:start w:val="1"/>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72FB54E7"/>
    <w:multiLevelType w:val="multilevel"/>
    <w:tmpl w:val="32C8A2D8"/>
    <w:lvl w:ilvl="0">
      <w:start w:val="1"/>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77054416"/>
    <w:multiLevelType w:val="multilevel"/>
    <w:tmpl w:val="D5B8848C"/>
    <w:lvl w:ilvl="0">
      <w:start w:val="1"/>
      <w:numFmt w:val="decimal"/>
      <w:lvlText w:val="%1."/>
      <w:lvlJc w:val="left"/>
      <w:pPr>
        <w:ind w:left="720" w:hanging="360"/>
      </w:pPr>
      <w:rPr>
        <w:b/>
      </w:rPr>
    </w:lvl>
    <w:lvl w:ilvl="1">
      <w:start w:val="1"/>
      <w:numFmt w:val="decimal"/>
      <w:isLgl/>
      <w:lvlText w:val="%1.%2."/>
      <w:lvlJc w:val="left"/>
      <w:pPr>
        <w:ind w:left="107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1" w15:restartNumberingAfterBreak="0">
    <w:nsid w:val="782C7E07"/>
    <w:multiLevelType w:val="multilevel"/>
    <w:tmpl w:val="D5B8848C"/>
    <w:lvl w:ilvl="0">
      <w:start w:val="1"/>
      <w:numFmt w:val="decimal"/>
      <w:lvlText w:val="%1."/>
      <w:lvlJc w:val="left"/>
      <w:pPr>
        <w:ind w:left="720" w:hanging="360"/>
      </w:pPr>
      <w:rPr>
        <w:b/>
      </w:rPr>
    </w:lvl>
    <w:lvl w:ilvl="1">
      <w:start w:val="1"/>
      <w:numFmt w:val="decimal"/>
      <w:isLgl/>
      <w:lvlText w:val="%1.%2."/>
      <w:lvlJc w:val="left"/>
      <w:pPr>
        <w:ind w:left="107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2" w15:restartNumberingAfterBreak="0">
    <w:nsid w:val="7BBF3382"/>
    <w:multiLevelType w:val="multilevel"/>
    <w:tmpl w:val="32C8A2D8"/>
    <w:lvl w:ilvl="0">
      <w:start w:val="1"/>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6"/>
  </w:num>
  <w:num w:numId="4">
    <w:abstractNumId w:val="20"/>
  </w:num>
  <w:num w:numId="5">
    <w:abstractNumId w:val="25"/>
  </w:num>
  <w:num w:numId="6">
    <w:abstractNumId w:val="12"/>
  </w:num>
  <w:num w:numId="7">
    <w:abstractNumId w:val="22"/>
  </w:num>
  <w:num w:numId="8">
    <w:abstractNumId w:val="2"/>
  </w:num>
  <w:num w:numId="9">
    <w:abstractNumId w:val="0"/>
  </w:num>
  <w:num w:numId="10">
    <w:abstractNumId w:val="16"/>
  </w:num>
  <w:num w:numId="11">
    <w:abstractNumId w:val="13"/>
  </w:num>
  <w:num w:numId="12">
    <w:abstractNumId w:val="14"/>
  </w:num>
  <w:num w:numId="13">
    <w:abstractNumId w:val="4"/>
  </w:num>
  <w:num w:numId="14">
    <w:abstractNumId w:val="10"/>
  </w:num>
  <w:num w:numId="15">
    <w:abstractNumId w:val="23"/>
  </w:num>
  <w:num w:numId="16">
    <w:abstractNumId w:val="19"/>
  </w:num>
  <w:num w:numId="17">
    <w:abstractNumId w:val="1"/>
  </w:num>
  <w:num w:numId="18">
    <w:abstractNumId w:val="27"/>
  </w:num>
  <w:num w:numId="19">
    <w:abstractNumId w:val="17"/>
  </w:num>
  <w:num w:numId="20">
    <w:abstractNumId w:val="31"/>
  </w:num>
  <w:num w:numId="21">
    <w:abstractNumId w:val="7"/>
  </w:num>
  <w:num w:numId="22">
    <w:abstractNumId w:val="9"/>
  </w:num>
  <w:num w:numId="23">
    <w:abstractNumId w:val="11"/>
  </w:num>
  <w:num w:numId="24">
    <w:abstractNumId w:val="29"/>
  </w:num>
  <w:num w:numId="25">
    <w:abstractNumId w:val="8"/>
  </w:num>
  <w:num w:numId="26">
    <w:abstractNumId w:val="5"/>
  </w:num>
  <w:num w:numId="27">
    <w:abstractNumId w:val="32"/>
  </w:num>
  <w:num w:numId="28">
    <w:abstractNumId w:val="15"/>
  </w:num>
  <w:num w:numId="29">
    <w:abstractNumId w:val="30"/>
  </w:num>
  <w:num w:numId="30">
    <w:abstractNumId w:val="28"/>
  </w:num>
  <w:num w:numId="31">
    <w:abstractNumId w:val="24"/>
  </w:num>
  <w:num w:numId="32">
    <w:abstractNumId w:val="21"/>
  </w:num>
  <w:num w:numId="33">
    <w:abstractNumId w:val="1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5A"/>
    <w:rsid w:val="00000E4C"/>
    <w:rsid w:val="0000345B"/>
    <w:rsid w:val="000050D6"/>
    <w:rsid w:val="00010E50"/>
    <w:rsid w:val="00016478"/>
    <w:rsid w:val="000201E0"/>
    <w:rsid w:val="000236FF"/>
    <w:rsid w:val="00024802"/>
    <w:rsid w:val="0002581C"/>
    <w:rsid w:val="00025F61"/>
    <w:rsid w:val="00026CED"/>
    <w:rsid w:val="0003034F"/>
    <w:rsid w:val="0003291C"/>
    <w:rsid w:val="00033C52"/>
    <w:rsid w:val="000350C4"/>
    <w:rsid w:val="00036042"/>
    <w:rsid w:val="00036A69"/>
    <w:rsid w:val="00036B83"/>
    <w:rsid w:val="00040E88"/>
    <w:rsid w:val="00045E9D"/>
    <w:rsid w:val="00047D3F"/>
    <w:rsid w:val="000518D2"/>
    <w:rsid w:val="00052DAB"/>
    <w:rsid w:val="00053A81"/>
    <w:rsid w:val="00056562"/>
    <w:rsid w:val="00060DC9"/>
    <w:rsid w:val="0006152A"/>
    <w:rsid w:val="000615E1"/>
    <w:rsid w:val="00061CD8"/>
    <w:rsid w:val="00064C66"/>
    <w:rsid w:val="0007276B"/>
    <w:rsid w:val="00074487"/>
    <w:rsid w:val="00076100"/>
    <w:rsid w:val="00081C8A"/>
    <w:rsid w:val="000844A0"/>
    <w:rsid w:val="00085359"/>
    <w:rsid w:val="00085D3B"/>
    <w:rsid w:val="00086774"/>
    <w:rsid w:val="00086A3E"/>
    <w:rsid w:val="00087E7B"/>
    <w:rsid w:val="000912B8"/>
    <w:rsid w:val="00091E63"/>
    <w:rsid w:val="000925AE"/>
    <w:rsid w:val="000947DD"/>
    <w:rsid w:val="00094984"/>
    <w:rsid w:val="000960E0"/>
    <w:rsid w:val="000A1293"/>
    <w:rsid w:val="000A1F4D"/>
    <w:rsid w:val="000A2ADB"/>
    <w:rsid w:val="000A3788"/>
    <w:rsid w:val="000A3DE9"/>
    <w:rsid w:val="000A6F73"/>
    <w:rsid w:val="000B222D"/>
    <w:rsid w:val="000B34A0"/>
    <w:rsid w:val="000B357F"/>
    <w:rsid w:val="000B528F"/>
    <w:rsid w:val="000B6D14"/>
    <w:rsid w:val="000C146B"/>
    <w:rsid w:val="000C197D"/>
    <w:rsid w:val="000C28A6"/>
    <w:rsid w:val="000C56F7"/>
    <w:rsid w:val="000D2C0A"/>
    <w:rsid w:val="000D3E8C"/>
    <w:rsid w:val="000D6009"/>
    <w:rsid w:val="000E1360"/>
    <w:rsid w:val="000E3594"/>
    <w:rsid w:val="000E4281"/>
    <w:rsid w:val="000E461C"/>
    <w:rsid w:val="000F1E72"/>
    <w:rsid w:val="000F267A"/>
    <w:rsid w:val="000F2F30"/>
    <w:rsid w:val="00100952"/>
    <w:rsid w:val="00100CBF"/>
    <w:rsid w:val="0010178F"/>
    <w:rsid w:val="00107963"/>
    <w:rsid w:val="00112926"/>
    <w:rsid w:val="00114094"/>
    <w:rsid w:val="0011444B"/>
    <w:rsid w:val="00114576"/>
    <w:rsid w:val="00114728"/>
    <w:rsid w:val="00114F52"/>
    <w:rsid w:val="001172F4"/>
    <w:rsid w:val="00120217"/>
    <w:rsid w:val="001204EB"/>
    <w:rsid w:val="00122D78"/>
    <w:rsid w:val="001241AB"/>
    <w:rsid w:val="00130118"/>
    <w:rsid w:val="00141C63"/>
    <w:rsid w:val="001428E5"/>
    <w:rsid w:val="00147FE4"/>
    <w:rsid w:val="00150E61"/>
    <w:rsid w:val="00152439"/>
    <w:rsid w:val="00153218"/>
    <w:rsid w:val="001546DD"/>
    <w:rsid w:val="00155ACD"/>
    <w:rsid w:val="001605A9"/>
    <w:rsid w:val="0016504F"/>
    <w:rsid w:val="00166C1C"/>
    <w:rsid w:val="0016767D"/>
    <w:rsid w:val="0017063A"/>
    <w:rsid w:val="00173769"/>
    <w:rsid w:val="001809A5"/>
    <w:rsid w:val="00182926"/>
    <w:rsid w:val="00182F94"/>
    <w:rsid w:val="00185D31"/>
    <w:rsid w:val="00185D94"/>
    <w:rsid w:val="00186DD8"/>
    <w:rsid w:val="00193C1C"/>
    <w:rsid w:val="001959CB"/>
    <w:rsid w:val="001A1FF1"/>
    <w:rsid w:val="001A295F"/>
    <w:rsid w:val="001A3B54"/>
    <w:rsid w:val="001A4CC6"/>
    <w:rsid w:val="001A75BE"/>
    <w:rsid w:val="001B0C13"/>
    <w:rsid w:val="001B2F83"/>
    <w:rsid w:val="001B5442"/>
    <w:rsid w:val="001B63D7"/>
    <w:rsid w:val="001B6519"/>
    <w:rsid w:val="001B788A"/>
    <w:rsid w:val="001C3FC3"/>
    <w:rsid w:val="001C46FE"/>
    <w:rsid w:val="001C600C"/>
    <w:rsid w:val="001D1E13"/>
    <w:rsid w:val="001D3088"/>
    <w:rsid w:val="001D3C2A"/>
    <w:rsid w:val="001D6867"/>
    <w:rsid w:val="001D6D9A"/>
    <w:rsid w:val="001E01C7"/>
    <w:rsid w:val="001E085D"/>
    <w:rsid w:val="001E11C1"/>
    <w:rsid w:val="001E1279"/>
    <w:rsid w:val="001E2F5A"/>
    <w:rsid w:val="001E3F4D"/>
    <w:rsid w:val="001E4C04"/>
    <w:rsid w:val="001E631B"/>
    <w:rsid w:val="001E77C0"/>
    <w:rsid w:val="001F38D0"/>
    <w:rsid w:val="001F40D1"/>
    <w:rsid w:val="001F5099"/>
    <w:rsid w:val="00200174"/>
    <w:rsid w:val="00201D78"/>
    <w:rsid w:val="00203717"/>
    <w:rsid w:val="0020390E"/>
    <w:rsid w:val="002054E3"/>
    <w:rsid w:val="0020573A"/>
    <w:rsid w:val="002063C4"/>
    <w:rsid w:val="0020688D"/>
    <w:rsid w:val="00207617"/>
    <w:rsid w:val="002107D4"/>
    <w:rsid w:val="00211A52"/>
    <w:rsid w:val="00212310"/>
    <w:rsid w:val="0021328F"/>
    <w:rsid w:val="002169CC"/>
    <w:rsid w:val="00216D2E"/>
    <w:rsid w:val="00217867"/>
    <w:rsid w:val="0022270E"/>
    <w:rsid w:val="0022305D"/>
    <w:rsid w:val="002250D5"/>
    <w:rsid w:val="00225A30"/>
    <w:rsid w:val="00226F2F"/>
    <w:rsid w:val="00230AF3"/>
    <w:rsid w:val="00230D34"/>
    <w:rsid w:val="0023620F"/>
    <w:rsid w:val="002409C1"/>
    <w:rsid w:val="002446C3"/>
    <w:rsid w:val="00244E73"/>
    <w:rsid w:val="00244EA3"/>
    <w:rsid w:val="00245B65"/>
    <w:rsid w:val="00245FB2"/>
    <w:rsid w:val="0025039D"/>
    <w:rsid w:val="00251307"/>
    <w:rsid w:val="002526D0"/>
    <w:rsid w:val="002546B6"/>
    <w:rsid w:val="00254E64"/>
    <w:rsid w:val="00256ACE"/>
    <w:rsid w:val="00261D0C"/>
    <w:rsid w:val="00261E2F"/>
    <w:rsid w:val="00262415"/>
    <w:rsid w:val="002643FB"/>
    <w:rsid w:val="00265D14"/>
    <w:rsid w:val="002667BD"/>
    <w:rsid w:val="00267890"/>
    <w:rsid w:val="00270E64"/>
    <w:rsid w:val="002715EB"/>
    <w:rsid w:val="00273825"/>
    <w:rsid w:val="00281EC4"/>
    <w:rsid w:val="00282124"/>
    <w:rsid w:val="00283B5B"/>
    <w:rsid w:val="00285783"/>
    <w:rsid w:val="00286AC4"/>
    <w:rsid w:val="00287C69"/>
    <w:rsid w:val="002921B3"/>
    <w:rsid w:val="00294AAA"/>
    <w:rsid w:val="002958F1"/>
    <w:rsid w:val="00295BA1"/>
    <w:rsid w:val="002A4266"/>
    <w:rsid w:val="002A4EAC"/>
    <w:rsid w:val="002A66F2"/>
    <w:rsid w:val="002B2AC5"/>
    <w:rsid w:val="002B420A"/>
    <w:rsid w:val="002B4AD8"/>
    <w:rsid w:val="002B5769"/>
    <w:rsid w:val="002B5A6A"/>
    <w:rsid w:val="002B6929"/>
    <w:rsid w:val="002B7339"/>
    <w:rsid w:val="002C257A"/>
    <w:rsid w:val="002C5A56"/>
    <w:rsid w:val="002D1B1D"/>
    <w:rsid w:val="002D3301"/>
    <w:rsid w:val="002D3338"/>
    <w:rsid w:val="002D594D"/>
    <w:rsid w:val="002E450B"/>
    <w:rsid w:val="002E537C"/>
    <w:rsid w:val="002F1A41"/>
    <w:rsid w:val="002F5DA4"/>
    <w:rsid w:val="002F5FD5"/>
    <w:rsid w:val="002F69BA"/>
    <w:rsid w:val="002F6F19"/>
    <w:rsid w:val="00300694"/>
    <w:rsid w:val="00305B73"/>
    <w:rsid w:val="00305DFA"/>
    <w:rsid w:val="00306349"/>
    <w:rsid w:val="0030675D"/>
    <w:rsid w:val="00311B64"/>
    <w:rsid w:val="00312D22"/>
    <w:rsid w:val="00313A99"/>
    <w:rsid w:val="0031458D"/>
    <w:rsid w:val="00316759"/>
    <w:rsid w:val="00317EE4"/>
    <w:rsid w:val="00320C6A"/>
    <w:rsid w:val="00322C5B"/>
    <w:rsid w:val="00323AEC"/>
    <w:rsid w:val="00325863"/>
    <w:rsid w:val="00326B97"/>
    <w:rsid w:val="0032765A"/>
    <w:rsid w:val="00330699"/>
    <w:rsid w:val="003326E2"/>
    <w:rsid w:val="00332700"/>
    <w:rsid w:val="00332D1C"/>
    <w:rsid w:val="003346F5"/>
    <w:rsid w:val="0033481A"/>
    <w:rsid w:val="003379DD"/>
    <w:rsid w:val="003414C4"/>
    <w:rsid w:val="00341AF0"/>
    <w:rsid w:val="003447BF"/>
    <w:rsid w:val="00344B76"/>
    <w:rsid w:val="00345CFE"/>
    <w:rsid w:val="00345D0B"/>
    <w:rsid w:val="00346E9B"/>
    <w:rsid w:val="00347370"/>
    <w:rsid w:val="00352F53"/>
    <w:rsid w:val="0035641C"/>
    <w:rsid w:val="00357096"/>
    <w:rsid w:val="00357129"/>
    <w:rsid w:val="00357378"/>
    <w:rsid w:val="003601E1"/>
    <w:rsid w:val="00360A0A"/>
    <w:rsid w:val="003619E3"/>
    <w:rsid w:val="003625AB"/>
    <w:rsid w:val="00366374"/>
    <w:rsid w:val="00366CD7"/>
    <w:rsid w:val="00374CF5"/>
    <w:rsid w:val="00375715"/>
    <w:rsid w:val="003757CD"/>
    <w:rsid w:val="00375F5E"/>
    <w:rsid w:val="00375F8A"/>
    <w:rsid w:val="00381BC6"/>
    <w:rsid w:val="003872B3"/>
    <w:rsid w:val="00387543"/>
    <w:rsid w:val="003875E4"/>
    <w:rsid w:val="003877E7"/>
    <w:rsid w:val="00390A2E"/>
    <w:rsid w:val="00391A7C"/>
    <w:rsid w:val="00391DE9"/>
    <w:rsid w:val="003933DF"/>
    <w:rsid w:val="00394B1B"/>
    <w:rsid w:val="00394D00"/>
    <w:rsid w:val="00395F5E"/>
    <w:rsid w:val="003A0A2A"/>
    <w:rsid w:val="003A0CDD"/>
    <w:rsid w:val="003A2500"/>
    <w:rsid w:val="003A6BBE"/>
    <w:rsid w:val="003B29B8"/>
    <w:rsid w:val="003B42F2"/>
    <w:rsid w:val="003B506F"/>
    <w:rsid w:val="003C7324"/>
    <w:rsid w:val="003D3BDD"/>
    <w:rsid w:val="003D3F65"/>
    <w:rsid w:val="003D4FC3"/>
    <w:rsid w:val="003E2053"/>
    <w:rsid w:val="003E33FF"/>
    <w:rsid w:val="003E4005"/>
    <w:rsid w:val="003E4214"/>
    <w:rsid w:val="003E4618"/>
    <w:rsid w:val="003E7F8E"/>
    <w:rsid w:val="003F1EBC"/>
    <w:rsid w:val="003F2EA4"/>
    <w:rsid w:val="003F51F7"/>
    <w:rsid w:val="003F5A9C"/>
    <w:rsid w:val="003F7096"/>
    <w:rsid w:val="003F7B4B"/>
    <w:rsid w:val="00400BDE"/>
    <w:rsid w:val="00410B8F"/>
    <w:rsid w:val="00411918"/>
    <w:rsid w:val="00412A88"/>
    <w:rsid w:val="00415C88"/>
    <w:rsid w:val="00421B2D"/>
    <w:rsid w:val="00423F06"/>
    <w:rsid w:val="00424BE5"/>
    <w:rsid w:val="00426BF0"/>
    <w:rsid w:val="004311DE"/>
    <w:rsid w:val="00432644"/>
    <w:rsid w:val="0043283D"/>
    <w:rsid w:val="00433040"/>
    <w:rsid w:val="00433706"/>
    <w:rsid w:val="00434268"/>
    <w:rsid w:val="00434CE0"/>
    <w:rsid w:val="00437942"/>
    <w:rsid w:val="00437F46"/>
    <w:rsid w:val="00440C34"/>
    <w:rsid w:val="0044149A"/>
    <w:rsid w:val="00441A30"/>
    <w:rsid w:val="00442F55"/>
    <w:rsid w:val="0044481F"/>
    <w:rsid w:val="004453B1"/>
    <w:rsid w:val="0044560F"/>
    <w:rsid w:val="00447597"/>
    <w:rsid w:val="00450A29"/>
    <w:rsid w:val="00451117"/>
    <w:rsid w:val="0045430F"/>
    <w:rsid w:val="004602E0"/>
    <w:rsid w:val="00461D54"/>
    <w:rsid w:val="004642D5"/>
    <w:rsid w:val="00465542"/>
    <w:rsid w:val="0047060B"/>
    <w:rsid w:val="004717C4"/>
    <w:rsid w:val="00474ADA"/>
    <w:rsid w:val="004764CE"/>
    <w:rsid w:val="00481C48"/>
    <w:rsid w:val="00483C40"/>
    <w:rsid w:val="00493E59"/>
    <w:rsid w:val="004943A5"/>
    <w:rsid w:val="004953FB"/>
    <w:rsid w:val="00496B0D"/>
    <w:rsid w:val="00497B6B"/>
    <w:rsid w:val="004A071A"/>
    <w:rsid w:val="004A1837"/>
    <w:rsid w:val="004A4AF6"/>
    <w:rsid w:val="004A5340"/>
    <w:rsid w:val="004A5F2D"/>
    <w:rsid w:val="004A75B2"/>
    <w:rsid w:val="004B025F"/>
    <w:rsid w:val="004B0360"/>
    <w:rsid w:val="004B271D"/>
    <w:rsid w:val="004B4340"/>
    <w:rsid w:val="004B4C76"/>
    <w:rsid w:val="004B5713"/>
    <w:rsid w:val="004B610A"/>
    <w:rsid w:val="004C0D15"/>
    <w:rsid w:val="004C4B1D"/>
    <w:rsid w:val="004C4DE9"/>
    <w:rsid w:val="004D007B"/>
    <w:rsid w:val="004D2B66"/>
    <w:rsid w:val="004D505D"/>
    <w:rsid w:val="004D6811"/>
    <w:rsid w:val="004D7600"/>
    <w:rsid w:val="004E2C63"/>
    <w:rsid w:val="004E5755"/>
    <w:rsid w:val="004E5CBC"/>
    <w:rsid w:val="004E77A8"/>
    <w:rsid w:val="00501297"/>
    <w:rsid w:val="00505780"/>
    <w:rsid w:val="005061F1"/>
    <w:rsid w:val="0050632C"/>
    <w:rsid w:val="005070CB"/>
    <w:rsid w:val="00507FF3"/>
    <w:rsid w:val="005107F7"/>
    <w:rsid w:val="00511228"/>
    <w:rsid w:val="00513375"/>
    <w:rsid w:val="00516D46"/>
    <w:rsid w:val="00517EA9"/>
    <w:rsid w:val="00520269"/>
    <w:rsid w:val="00520EAF"/>
    <w:rsid w:val="00520FD1"/>
    <w:rsid w:val="00521699"/>
    <w:rsid w:val="005265AB"/>
    <w:rsid w:val="00531F0E"/>
    <w:rsid w:val="005325F8"/>
    <w:rsid w:val="0053340E"/>
    <w:rsid w:val="00533837"/>
    <w:rsid w:val="00533A4F"/>
    <w:rsid w:val="00535486"/>
    <w:rsid w:val="00535A98"/>
    <w:rsid w:val="005405C8"/>
    <w:rsid w:val="00541DAA"/>
    <w:rsid w:val="00541F70"/>
    <w:rsid w:val="005425DA"/>
    <w:rsid w:val="00544962"/>
    <w:rsid w:val="00545018"/>
    <w:rsid w:val="00552F54"/>
    <w:rsid w:val="00554542"/>
    <w:rsid w:val="005611A9"/>
    <w:rsid w:val="005618EB"/>
    <w:rsid w:val="00562D7F"/>
    <w:rsid w:val="00566DD1"/>
    <w:rsid w:val="00566F65"/>
    <w:rsid w:val="0057044C"/>
    <w:rsid w:val="00571256"/>
    <w:rsid w:val="00573B78"/>
    <w:rsid w:val="00573CFB"/>
    <w:rsid w:val="00574220"/>
    <w:rsid w:val="00580332"/>
    <w:rsid w:val="00580DFF"/>
    <w:rsid w:val="005817DE"/>
    <w:rsid w:val="00582F3E"/>
    <w:rsid w:val="00584278"/>
    <w:rsid w:val="005849CF"/>
    <w:rsid w:val="005873BF"/>
    <w:rsid w:val="005878AA"/>
    <w:rsid w:val="005911A6"/>
    <w:rsid w:val="005918FF"/>
    <w:rsid w:val="005927A0"/>
    <w:rsid w:val="00594292"/>
    <w:rsid w:val="00595116"/>
    <w:rsid w:val="0059518D"/>
    <w:rsid w:val="0059558B"/>
    <w:rsid w:val="005A082A"/>
    <w:rsid w:val="005A38D8"/>
    <w:rsid w:val="005A6C43"/>
    <w:rsid w:val="005A761A"/>
    <w:rsid w:val="005B11A7"/>
    <w:rsid w:val="005B1C78"/>
    <w:rsid w:val="005B2730"/>
    <w:rsid w:val="005B3741"/>
    <w:rsid w:val="005B537F"/>
    <w:rsid w:val="005B58A2"/>
    <w:rsid w:val="005B6F11"/>
    <w:rsid w:val="005B7798"/>
    <w:rsid w:val="005C1193"/>
    <w:rsid w:val="005C18CF"/>
    <w:rsid w:val="005C2366"/>
    <w:rsid w:val="005C38CD"/>
    <w:rsid w:val="005C3A1E"/>
    <w:rsid w:val="005C5CFD"/>
    <w:rsid w:val="005D1D34"/>
    <w:rsid w:val="005D330F"/>
    <w:rsid w:val="005D76B5"/>
    <w:rsid w:val="005D79A7"/>
    <w:rsid w:val="005E0F21"/>
    <w:rsid w:val="005E1316"/>
    <w:rsid w:val="005F4842"/>
    <w:rsid w:val="005F71EE"/>
    <w:rsid w:val="005F7340"/>
    <w:rsid w:val="005F76B5"/>
    <w:rsid w:val="006001F1"/>
    <w:rsid w:val="0060069F"/>
    <w:rsid w:val="00605905"/>
    <w:rsid w:val="00606E43"/>
    <w:rsid w:val="006075A3"/>
    <w:rsid w:val="00612EC9"/>
    <w:rsid w:val="00616C84"/>
    <w:rsid w:val="0061777E"/>
    <w:rsid w:val="0062163B"/>
    <w:rsid w:val="00624B90"/>
    <w:rsid w:val="0062719A"/>
    <w:rsid w:val="00630893"/>
    <w:rsid w:val="006342EC"/>
    <w:rsid w:val="00634E2B"/>
    <w:rsid w:val="00634FE7"/>
    <w:rsid w:val="00636615"/>
    <w:rsid w:val="0063695A"/>
    <w:rsid w:val="006426BF"/>
    <w:rsid w:val="00642B73"/>
    <w:rsid w:val="00642DEE"/>
    <w:rsid w:val="0064397E"/>
    <w:rsid w:val="00645AF4"/>
    <w:rsid w:val="00647D07"/>
    <w:rsid w:val="00652306"/>
    <w:rsid w:val="00654D61"/>
    <w:rsid w:val="00657026"/>
    <w:rsid w:val="0065755A"/>
    <w:rsid w:val="00660457"/>
    <w:rsid w:val="00660AD9"/>
    <w:rsid w:val="00662586"/>
    <w:rsid w:val="00670A9A"/>
    <w:rsid w:val="00673982"/>
    <w:rsid w:val="00674BD0"/>
    <w:rsid w:val="00676300"/>
    <w:rsid w:val="00676726"/>
    <w:rsid w:val="006802B0"/>
    <w:rsid w:val="006827A5"/>
    <w:rsid w:val="0068348A"/>
    <w:rsid w:val="00683CC6"/>
    <w:rsid w:val="00684A94"/>
    <w:rsid w:val="006946EE"/>
    <w:rsid w:val="00695AC9"/>
    <w:rsid w:val="00696F22"/>
    <w:rsid w:val="0069797E"/>
    <w:rsid w:val="006A0287"/>
    <w:rsid w:val="006A0913"/>
    <w:rsid w:val="006A3E8F"/>
    <w:rsid w:val="006A4083"/>
    <w:rsid w:val="006A4B86"/>
    <w:rsid w:val="006A5F49"/>
    <w:rsid w:val="006A6914"/>
    <w:rsid w:val="006A6A50"/>
    <w:rsid w:val="006A75AB"/>
    <w:rsid w:val="006B15AC"/>
    <w:rsid w:val="006B1CE8"/>
    <w:rsid w:val="006B3E26"/>
    <w:rsid w:val="006B4B7A"/>
    <w:rsid w:val="006C145E"/>
    <w:rsid w:val="006C6035"/>
    <w:rsid w:val="006C7121"/>
    <w:rsid w:val="006C7DA6"/>
    <w:rsid w:val="006D11D4"/>
    <w:rsid w:val="006D4398"/>
    <w:rsid w:val="006D4BE2"/>
    <w:rsid w:val="006D689D"/>
    <w:rsid w:val="006D710B"/>
    <w:rsid w:val="006D728C"/>
    <w:rsid w:val="006D7A9F"/>
    <w:rsid w:val="006E0728"/>
    <w:rsid w:val="006E4BFB"/>
    <w:rsid w:val="006E4DC6"/>
    <w:rsid w:val="006F14AE"/>
    <w:rsid w:val="006F6946"/>
    <w:rsid w:val="006F7571"/>
    <w:rsid w:val="006F78CB"/>
    <w:rsid w:val="007020CE"/>
    <w:rsid w:val="0070634A"/>
    <w:rsid w:val="00707588"/>
    <w:rsid w:val="0071023B"/>
    <w:rsid w:val="0071118F"/>
    <w:rsid w:val="00712179"/>
    <w:rsid w:val="007125A6"/>
    <w:rsid w:val="00712A82"/>
    <w:rsid w:val="00717B38"/>
    <w:rsid w:val="00721237"/>
    <w:rsid w:val="007245A1"/>
    <w:rsid w:val="00725B14"/>
    <w:rsid w:val="007262BE"/>
    <w:rsid w:val="0073084B"/>
    <w:rsid w:val="00733BB0"/>
    <w:rsid w:val="0073544E"/>
    <w:rsid w:val="007364D4"/>
    <w:rsid w:val="007404D0"/>
    <w:rsid w:val="00740688"/>
    <w:rsid w:val="0074297C"/>
    <w:rsid w:val="00747FD4"/>
    <w:rsid w:val="00750123"/>
    <w:rsid w:val="00752E9C"/>
    <w:rsid w:val="00754DA5"/>
    <w:rsid w:val="00755554"/>
    <w:rsid w:val="0076268D"/>
    <w:rsid w:val="00763095"/>
    <w:rsid w:val="007630AC"/>
    <w:rsid w:val="0076673A"/>
    <w:rsid w:val="0076780B"/>
    <w:rsid w:val="00771293"/>
    <w:rsid w:val="007713D8"/>
    <w:rsid w:val="00773C43"/>
    <w:rsid w:val="00773E29"/>
    <w:rsid w:val="007745F2"/>
    <w:rsid w:val="00776610"/>
    <w:rsid w:val="00777142"/>
    <w:rsid w:val="00780438"/>
    <w:rsid w:val="007836A5"/>
    <w:rsid w:val="0079013E"/>
    <w:rsid w:val="007922D7"/>
    <w:rsid w:val="00792D30"/>
    <w:rsid w:val="0079340F"/>
    <w:rsid w:val="00794054"/>
    <w:rsid w:val="00794C8F"/>
    <w:rsid w:val="00797DD9"/>
    <w:rsid w:val="007A4484"/>
    <w:rsid w:val="007A7A03"/>
    <w:rsid w:val="007B5457"/>
    <w:rsid w:val="007C15D7"/>
    <w:rsid w:val="007C214A"/>
    <w:rsid w:val="007C53FE"/>
    <w:rsid w:val="007C6E0F"/>
    <w:rsid w:val="007D2459"/>
    <w:rsid w:val="007D3789"/>
    <w:rsid w:val="007D55E4"/>
    <w:rsid w:val="007D7348"/>
    <w:rsid w:val="007D7AEC"/>
    <w:rsid w:val="007E1118"/>
    <w:rsid w:val="007E1340"/>
    <w:rsid w:val="007E26EF"/>
    <w:rsid w:val="007E3239"/>
    <w:rsid w:val="007E3D50"/>
    <w:rsid w:val="007E623F"/>
    <w:rsid w:val="007E6FE8"/>
    <w:rsid w:val="007E7E8A"/>
    <w:rsid w:val="007F09B8"/>
    <w:rsid w:val="007F249E"/>
    <w:rsid w:val="007F30F7"/>
    <w:rsid w:val="007F3744"/>
    <w:rsid w:val="007F79A0"/>
    <w:rsid w:val="007F7C06"/>
    <w:rsid w:val="00800C71"/>
    <w:rsid w:val="00801448"/>
    <w:rsid w:val="008048C7"/>
    <w:rsid w:val="00810B04"/>
    <w:rsid w:val="00812833"/>
    <w:rsid w:val="0081418F"/>
    <w:rsid w:val="00814629"/>
    <w:rsid w:val="00820CA8"/>
    <w:rsid w:val="0082433D"/>
    <w:rsid w:val="0083321A"/>
    <w:rsid w:val="008351E0"/>
    <w:rsid w:val="00836497"/>
    <w:rsid w:val="00837645"/>
    <w:rsid w:val="008438AF"/>
    <w:rsid w:val="0084530C"/>
    <w:rsid w:val="00846180"/>
    <w:rsid w:val="00853894"/>
    <w:rsid w:val="008545FF"/>
    <w:rsid w:val="0085502E"/>
    <w:rsid w:val="0085504F"/>
    <w:rsid w:val="0086061A"/>
    <w:rsid w:val="0086076C"/>
    <w:rsid w:val="0086614E"/>
    <w:rsid w:val="00871288"/>
    <w:rsid w:val="00871907"/>
    <w:rsid w:val="00880402"/>
    <w:rsid w:val="00881D6E"/>
    <w:rsid w:val="008823AC"/>
    <w:rsid w:val="00882C42"/>
    <w:rsid w:val="0088307E"/>
    <w:rsid w:val="008844D5"/>
    <w:rsid w:val="00884651"/>
    <w:rsid w:val="00892C5B"/>
    <w:rsid w:val="00892EA3"/>
    <w:rsid w:val="008937F6"/>
    <w:rsid w:val="0089489F"/>
    <w:rsid w:val="00894C71"/>
    <w:rsid w:val="00894D51"/>
    <w:rsid w:val="00895A12"/>
    <w:rsid w:val="00895FF6"/>
    <w:rsid w:val="008968DD"/>
    <w:rsid w:val="0089760A"/>
    <w:rsid w:val="008A1392"/>
    <w:rsid w:val="008A2769"/>
    <w:rsid w:val="008A4014"/>
    <w:rsid w:val="008B0FE7"/>
    <w:rsid w:val="008B2402"/>
    <w:rsid w:val="008B33D8"/>
    <w:rsid w:val="008C137C"/>
    <w:rsid w:val="008C19ED"/>
    <w:rsid w:val="008C1EF1"/>
    <w:rsid w:val="008C211A"/>
    <w:rsid w:val="008C382F"/>
    <w:rsid w:val="008C4903"/>
    <w:rsid w:val="008D01FC"/>
    <w:rsid w:val="008D077A"/>
    <w:rsid w:val="008D3DBC"/>
    <w:rsid w:val="008D4E08"/>
    <w:rsid w:val="008D4F93"/>
    <w:rsid w:val="008D581A"/>
    <w:rsid w:val="008E1E52"/>
    <w:rsid w:val="008E3CB8"/>
    <w:rsid w:val="008E3E20"/>
    <w:rsid w:val="008E4F3C"/>
    <w:rsid w:val="008E5DA2"/>
    <w:rsid w:val="008E60A9"/>
    <w:rsid w:val="008E73AE"/>
    <w:rsid w:val="008F18AD"/>
    <w:rsid w:val="008F2375"/>
    <w:rsid w:val="008F4D89"/>
    <w:rsid w:val="008F652D"/>
    <w:rsid w:val="008F77E9"/>
    <w:rsid w:val="008F7EB6"/>
    <w:rsid w:val="00900BC4"/>
    <w:rsid w:val="00901730"/>
    <w:rsid w:val="00905265"/>
    <w:rsid w:val="00905E7B"/>
    <w:rsid w:val="00906C79"/>
    <w:rsid w:val="0090726F"/>
    <w:rsid w:val="009105AD"/>
    <w:rsid w:val="00910CE5"/>
    <w:rsid w:val="0091235A"/>
    <w:rsid w:val="00912F57"/>
    <w:rsid w:val="009142C8"/>
    <w:rsid w:val="009156E2"/>
    <w:rsid w:val="00916407"/>
    <w:rsid w:val="00916E33"/>
    <w:rsid w:val="00917ADB"/>
    <w:rsid w:val="00920ED3"/>
    <w:rsid w:val="0092198E"/>
    <w:rsid w:val="00922A2A"/>
    <w:rsid w:val="0092362B"/>
    <w:rsid w:val="00924767"/>
    <w:rsid w:val="00924EDF"/>
    <w:rsid w:val="00931BEC"/>
    <w:rsid w:val="00933256"/>
    <w:rsid w:val="00936789"/>
    <w:rsid w:val="009377BB"/>
    <w:rsid w:val="009410D2"/>
    <w:rsid w:val="0094137B"/>
    <w:rsid w:val="00942931"/>
    <w:rsid w:val="00946DF6"/>
    <w:rsid w:val="009477C5"/>
    <w:rsid w:val="00950E75"/>
    <w:rsid w:val="00954CF0"/>
    <w:rsid w:val="0096352B"/>
    <w:rsid w:val="00963DAA"/>
    <w:rsid w:val="00967D7E"/>
    <w:rsid w:val="00970198"/>
    <w:rsid w:val="00971328"/>
    <w:rsid w:val="009724E0"/>
    <w:rsid w:val="009732F9"/>
    <w:rsid w:val="0097436F"/>
    <w:rsid w:val="00977A44"/>
    <w:rsid w:val="009802B5"/>
    <w:rsid w:val="00980BC7"/>
    <w:rsid w:val="00981920"/>
    <w:rsid w:val="00982ED8"/>
    <w:rsid w:val="00983DD2"/>
    <w:rsid w:val="00984ABA"/>
    <w:rsid w:val="00985631"/>
    <w:rsid w:val="009866C9"/>
    <w:rsid w:val="009901EA"/>
    <w:rsid w:val="00990960"/>
    <w:rsid w:val="009924B3"/>
    <w:rsid w:val="009938E5"/>
    <w:rsid w:val="00993C72"/>
    <w:rsid w:val="00994B21"/>
    <w:rsid w:val="009A0345"/>
    <w:rsid w:val="009A1CF7"/>
    <w:rsid w:val="009A71C5"/>
    <w:rsid w:val="009B069A"/>
    <w:rsid w:val="009B10A4"/>
    <w:rsid w:val="009B4889"/>
    <w:rsid w:val="009B4DBA"/>
    <w:rsid w:val="009B7931"/>
    <w:rsid w:val="009B796F"/>
    <w:rsid w:val="009C00B8"/>
    <w:rsid w:val="009C16BA"/>
    <w:rsid w:val="009C3186"/>
    <w:rsid w:val="009C40C2"/>
    <w:rsid w:val="009C5EB3"/>
    <w:rsid w:val="009D0133"/>
    <w:rsid w:val="009D11A2"/>
    <w:rsid w:val="009D1F13"/>
    <w:rsid w:val="009D222A"/>
    <w:rsid w:val="009D31E6"/>
    <w:rsid w:val="009D4C50"/>
    <w:rsid w:val="009D60F3"/>
    <w:rsid w:val="009D661D"/>
    <w:rsid w:val="009D6F2C"/>
    <w:rsid w:val="009E02D0"/>
    <w:rsid w:val="009E02D8"/>
    <w:rsid w:val="009E2327"/>
    <w:rsid w:val="009E3017"/>
    <w:rsid w:val="009E351A"/>
    <w:rsid w:val="009E362A"/>
    <w:rsid w:val="009E481D"/>
    <w:rsid w:val="009E4A54"/>
    <w:rsid w:val="009F0040"/>
    <w:rsid w:val="009F128E"/>
    <w:rsid w:val="009F1F03"/>
    <w:rsid w:val="009F53D4"/>
    <w:rsid w:val="009F72F3"/>
    <w:rsid w:val="009F7FD3"/>
    <w:rsid w:val="00A00C0C"/>
    <w:rsid w:val="00A04389"/>
    <w:rsid w:val="00A048CF"/>
    <w:rsid w:val="00A057D4"/>
    <w:rsid w:val="00A05B66"/>
    <w:rsid w:val="00A1202D"/>
    <w:rsid w:val="00A127F6"/>
    <w:rsid w:val="00A13CF5"/>
    <w:rsid w:val="00A15716"/>
    <w:rsid w:val="00A17AD9"/>
    <w:rsid w:val="00A26347"/>
    <w:rsid w:val="00A27539"/>
    <w:rsid w:val="00A31F00"/>
    <w:rsid w:val="00A32517"/>
    <w:rsid w:val="00A35699"/>
    <w:rsid w:val="00A36213"/>
    <w:rsid w:val="00A37140"/>
    <w:rsid w:val="00A40824"/>
    <w:rsid w:val="00A40F06"/>
    <w:rsid w:val="00A4162E"/>
    <w:rsid w:val="00A518AB"/>
    <w:rsid w:val="00A52BB0"/>
    <w:rsid w:val="00A54358"/>
    <w:rsid w:val="00A552E1"/>
    <w:rsid w:val="00A55C73"/>
    <w:rsid w:val="00A57969"/>
    <w:rsid w:val="00A62B82"/>
    <w:rsid w:val="00A63EB0"/>
    <w:rsid w:val="00A64BF9"/>
    <w:rsid w:val="00A710DC"/>
    <w:rsid w:val="00A74C8D"/>
    <w:rsid w:val="00A76D16"/>
    <w:rsid w:val="00A77A05"/>
    <w:rsid w:val="00A80D3E"/>
    <w:rsid w:val="00A823A8"/>
    <w:rsid w:val="00A8650C"/>
    <w:rsid w:val="00A8658A"/>
    <w:rsid w:val="00A86A6E"/>
    <w:rsid w:val="00A87E93"/>
    <w:rsid w:val="00A9206A"/>
    <w:rsid w:val="00A93DCA"/>
    <w:rsid w:val="00A9405B"/>
    <w:rsid w:val="00A94FD1"/>
    <w:rsid w:val="00A967BA"/>
    <w:rsid w:val="00AA00C9"/>
    <w:rsid w:val="00AA2FF0"/>
    <w:rsid w:val="00AA3261"/>
    <w:rsid w:val="00AA3A0B"/>
    <w:rsid w:val="00AA3AB9"/>
    <w:rsid w:val="00AA5F34"/>
    <w:rsid w:val="00AB09EB"/>
    <w:rsid w:val="00AB21D2"/>
    <w:rsid w:val="00AB224E"/>
    <w:rsid w:val="00AB3420"/>
    <w:rsid w:val="00AB3D34"/>
    <w:rsid w:val="00AB5919"/>
    <w:rsid w:val="00AC1554"/>
    <w:rsid w:val="00AC2DFF"/>
    <w:rsid w:val="00AC3519"/>
    <w:rsid w:val="00AC763E"/>
    <w:rsid w:val="00AD31DE"/>
    <w:rsid w:val="00AD4AE2"/>
    <w:rsid w:val="00AE6CD7"/>
    <w:rsid w:val="00AF0658"/>
    <w:rsid w:val="00AF1102"/>
    <w:rsid w:val="00AF1672"/>
    <w:rsid w:val="00AF2239"/>
    <w:rsid w:val="00AF2C51"/>
    <w:rsid w:val="00AF6204"/>
    <w:rsid w:val="00B0011A"/>
    <w:rsid w:val="00B0070D"/>
    <w:rsid w:val="00B041EA"/>
    <w:rsid w:val="00B05348"/>
    <w:rsid w:val="00B069DE"/>
    <w:rsid w:val="00B06A6B"/>
    <w:rsid w:val="00B06A77"/>
    <w:rsid w:val="00B1136D"/>
    <w:rsid w:val="00B126CD"/>
    <w:rsid w:val="00B22F28"/>
    <w:rsid w:val="00B2412B"/>
    <w:rsid w:val="00B269D4"/>
    <w:rsid w:val="00B26AFE"/>
    <w:rsid w:val="00B309CA"/>
    <w:rsid w:val="00B3429F"/>
    <w:rsid w:val="00B42590"/>
    <w:rsid w:val="00B427B6"/>
    <w:rsid w:val="00B43618"/>
    <w:rsid w:val="00B4435D"/>
    <w:rsid w:val="00B44F1C"/>
    <w:rsid w:val="00B55835"/>
    <w:rsid w:val="00B55C01"/>
    <w:rsid w:val="00B562A2"/>
    <w:rsid w:val="00B60E06"/>
    <w:rsid w:val="00B620C5"/>
    <w:rsid w:val="00B62DDF"/>
    <w:rsid w:val="00B6360A"/>
    <w:rsid w:val="00B63891"/>
    <w:rsid w:val="00B66CA3"/>
    <w:rsid w:val="00B67D79"/>
    <w:rsid w:val="00B70CAC"/>
    <w:rsid w:val="00B73B96"/>
    <w:rsid w:val="00B81FB8"/>
    <w:rsid w:val="00B82658"/>
    <w:rsid w:val="00B82DAD"/>
    <w:rsid w:val="00B83629"/>
    <w:rsid w:val="00B83CA0"/>
    <w:rsid w:val="00B83FEA"/>
    <w:rsid w:val="00B84ABE"/>
    <w:rsid w:val="00B85370"/>
    <w:rsid w:val="00B9156C"/>
    <w:rsid w:val="00B9314A"/>
    <w:rsid w:val="00B95563"/>
    <w:rsid w:val="00BA14CE"/>
    <w:rsid w:val="00BA4A50"/>
    <w:rsid w:val="00BB220A"/>
    <w:rsid w:val="00BB53E2"/>
    <w:rsid w:val="00BB7260"/>
    <w:rsid w:val="00BC05C8"/>
    <w:rsid w:val="00BC5A83"/>
    <w:rsid w:val="00BC65DE"/>
    <w:rsid w:val="00BC6CEE"/>
    <w:rsid w:val="00BC73A4"/>
    <w:rsid w:val="00BC73AB"/>
    <w:rsid w:val="00BD0471"/>
    <w:rsid w:val="00BD1FAE"/>
    <w:rsid w:val="00BD23A4"/>
    <w:rsid w:val="00BD4C80"/>
    <w:rsid w:val="00BD4E34"/>
    <w:rsid w:val="00BD4FF4"/>
    <w:rsid w:val="00BE037C"/>
    <w:rsid w:val="00BE18BC"/>
    <w:rsid w:val="00BE477B"/>
    <w:rsid w:val="00BE64CB"/>
    <w:rsid w:val="00BF11E8"/>
    <w:rsid w:val="00BF18A3"/>
    <w:rsid w:val="00BF5E9E"/>
    <w:rsid w:val="00BF64F7"/>
    <w:rsid w:val="00BF6759"/>
    <w:rsid w:val="00BF7D39"/>
    <w:rsid w:val="00C00501"/>
    <w:rsid w:val="00C00D9F"/>
    <w:rsid w:val="00C07199"/>
    <w:rsid w:val="00C11EDC"/>
    <w:rsid w:val="00C1525C"/>
    <w:rsid w:val="00C154B7"/>
    <w:rsid w:val="00C165AE"/>
    <w:rsid w:val="00C167A5"/>
    <w:rsid w:val="00C1723E"/>
    <w:rsid w:val="00C214DE"/>
    <w:rsid w:val="00C2394F"/>
    <w:rsid w:val="00C26504"/>
    <w:rsid w:val="00C27153"/>
    <w:rsid w:val="00C31F04"/>
    <w:rsid w:val="00C325B9"/>
    <w:rsid w:val="00C33C41"/>
    <w:rsid w:val="00C33DE3"/>
    <w:rsid w:val="00C36F61"/>
    <w:rsid w:val="00C40806"/>
    <w:rsid w:val="00C41C9B"/>
    <w:rsid w:val="00C44E25"/>
    <w:rsid w:val="00C45471"/>
    <w:rsid w:val="00C45B7E"/>
    <w:rsid w:val="00C46021"/>
    <w:rsid w:val="00C520A0"/>
    <w:rsid w:val="00C543C9"/>
    <w:rsid w:val="00C5512E"/>
    <w:rsid w:val="00C556B7"/>
    <w:rsid w:val="00C566F5"/>
    <w:rsid w:val="00C61782"/>
    <w:rsid w:val="00C6335B"/>
    <w:rsid w:val="00C64C32"/>
    <w:rsid w:val="00C66196"/>
    <w:rsid w:val="00C71A94"/>
    <w:rsid w:val="00C7205A"/>
    <w:rsid w:val="00C72B9D"/>
    <w:rsid w:val="00C74F19"/>
    <w:rsid w:val="00C75A6D"/>
    <w:rsid w:val="00C7628C"/>
    <w:rsid w:val="00C7781F"/>
    <w:rsid w:val="00C77BE3"/>
    <w:rsid w:val="00C86DBB"/>
    <w:rsid w:val="00C90B91"/>
    <w:rsid w:val="00C92A77"/>
    <w:rsid w:val="00CA1139"/>
    <w:rsid w:val="00CA2FA8"/>
    <w:rsid w:val="00CA621A"/>
    <w:rsid w:val="00CA70CA"/>
    <w:rsid w:val="00CB4444"/>
    <w:rsid w:val="00CB4CD4"/>
    <w:rsid w:val="00CB63F4"/>
    <w:rsid w:val="00CC183F"/>
    <w:rsid w:val="00CC1ED0"/>
    <w:rsid w:val="00CC20F4"/>
    <w:rsid w:val="00CC607D"/>
    <w:rsid w:val="00CC6882"/>
    <w:rsid w:val="00CC6F6E"/>
    <w:rsid w:val="00CD076E"/>
    <w:rsid w:val="00CD567E"/>
    <w:rsid w:val="00CD623F"/>
    <w:rsid w:val="00CD654F"/>
    <w:rsid w:val="00CD6856"/>
    <w:rsid w:val="00CD769A"/>
    <w:rsid w:val="00CE08B4"/>
    <w:rsid w:val="00CE3978"/>
    <w:rsid w:val="00CE3A21"/>
    <w:rsid w:val="00CE407D"/>
    <w:rsid w:val="00CE4DF7"/>
    <w:rsid w:val="00CE67FF"/>
    <w:rsid w:val="00CE79FF"/>
    <w:rsid w:val="00CF139D"/>
    <w:rsid w:val="00CF1F70"/>
    <w:rsid w:val="00CF546F"/>
    <w:rsid w:val="00D00111"/>
    <w:rsid w:val="00D0057A"/>
    <w:rsid w:val="00D02B3E"/>
    <w:rsid w:val="00D05EED"/>
    <w:rsid w:val="00D1089D"/>
    <w:rsid w:val="00D10CEB"/>
    <w:rsid w:val="00D12618"/>
    <w:rsid w:val="00D13343"/>
    <w:rsid w:val="00D158F0"/>
    <w:rsid w:val="00D166DF"/>
    <w:rsid w:val="00D2043F"/>
    <w:rsid w:val="00D2233E"/>
    <w:rsid w:val="00D2364C"/>
    <w:rsid w:val="00D25987"/>
    <w:rsid w:val="00D25EF1"/>
    <w:rsid w:val="00D26C57"/>
    <w:rsid w:val="00D31D4D"/>
    <w:rsid w:val="00D31FD3"/>
    <w:rsid w:val="00D32CDA"/>
    <w:rsid w:val="00D36F4B"/>
    <w:rsid w:val="00D406D7"/>
    <w:rsid w:val="00D4794B"/>
    <w:rsid w:val="00D531B9"/>
    <w:rsid w:val="00D53C5C"/>
    <w:rsid w:val="00D54C61"/>
    <w:rsid w:val="00D576B4"/>
    <w:rsid w:val="00D57C4A"/>
    <w:rsid w:val="00D57D83"/>
    <w:rsid w:val="00D61561"/>
    <w:rsid w:val="00D61E08"/>
    <w:rsid w:val="00D6645F"/>
    <w:rsid w:val="00D66C9A"/>
    <w:rsid w:val="00D66CBA"/>
    <w:rsid w:val="00D711F2"/>
    <w:rsid w:val="00D736FA"/>
    <w:rsid w:val="00D8458A"/>
    <w:rsid w:val="00D85E4B"/>
    <w:rsid w:val="00D86219"/>
    <w:rsid w:val="00D86B33"/>
    <w:rsid w:val="00D922CB"/>
    <w:rsid w:val="00D946B7"/>
    <w:rsid w:val="00D9526A"/>
    <w:rsid w:val="00D962B1"/>
    <w:rsid w:val="00DA0C88"/>
    <w:rsid w:val="00DB25F3"/>
    <w:rsid w:val="00DB28BE"/>
    <w:rsid w:val="00DB2BF5"/>
    <w:rsid w:val="00DB2CC3"/>
    <w:rsid w:val="00DB3328"/>
    <w:rsid w:val="00DB559B"/>
    <w:rsid w:val="00DB55E6"/>
    <w:rsid w:val="00DB6AF8"/>
    <w:rsid w:val="00DB7917"/>
    <w:rsid w:val="00DC02A3"/>
    <w:rsid w:val="00DC4595"/>
    <w:rsid w:val="00DC5E88"/>
    <w:rsid w:val="00DC7065"/>
    <w:rsid w:val="00DD06D8"/>
    <w:rsid w:val="00DD2EE6"/>
    <w:rsid w:val="00DD322C"/>
    <w:rsid w:val="00DD640E"/>
    <w:rsid w:val="00DD7A7D"/>
    <w:rsid w:val="00DE3A29"/>
    <w:rsid w:val="00DE7E3F"/>
    <w:rsid w:val="00DF1749"/>
    <w:rsid w:val="00DF1856"/>
    <w:rsid w:val="00DF1E09"/>
    <w:rsid w:val="00DF2763"/>
    <w:rsid w:val="00DF282A"/>
    <w:rsid w:val="00DF6028"/>
    <w:rsid w:val="00DF7CCF"/>
    <w:rsid w:val="00E0322A"/>
    <w:rsid w:val="00E045B7"/>
    <w:rsid w:val="00E04987"/>
    <w:rsid w:val="00E0757E"/>
    <w:rsid w:val="00E10475"/>
    <w:rsid w:val="00E10C88"/>
    <w:rsid w:val="00E1366F"/>
    <w:rsid w:val="00E1632D"/>
    <w:rsid w:val="00E16D32"/>
    <w:rsid w:val="00E24C69"/>
    <w:rsid w:val="00E30302"/>
    <w:rsid w:val="00E30F29"/>
    <w:rsid w:val="00E3372F"/>
    <w:rsid w:val="00E33FD8"/>
    <w:rsid w:val="00E3404C"/>
    <w:rsid w:val="00E34850"/>
    <w:rsid w:val="00E37AB2"/>
    <w:rsid w:val="00E41B9A"/>
    <w:rsid w:val="00E4487E"/>
    <w:rsid w:val="00E4633C"/>
    <w:rsid w:val="00E6094F"/>
    <w:rsid w:val="00E63BAD"/>
    <w:rsid w:val="00E6423D"/>
    <w:rsid w:val="00E67104"/>
    <w:rsid w:val="00E7450B"/>
    <w:rsid w:val="00E75471"/>
    <w:rsid w:val="00E75ECA"/>
    <w:rsid w:val="00E76014"/>
    <w:rsid w:val="00E769D9"/>
    <w:rsid w:val="00E819D1"/>
    <w:rsid w:val="00E82249"/>
    <w:rsid w:val="00E8338E"/>
    <w:rsid w:val="00E85487"/>
    <w:rsid w:val="00E8650B"/>
    <w:rsid w:val="00E86648"/>
    <w:rsid w:val="00E876C5"/>
    <w:rsid w:val="00E90BB8"/>
    <w:rsid w:val="00E91732"/>
    <w:rsid w:val="00E9288A"/>
    <w:rsid w:val="00E92ACC"/>
    <w:rsid w:val="00E94888"/>
    <w:rsid w:val="00E979D4"/>
    <w:rsid w:val="00EA0861"/>
    <w:rsid w:val="00EA201A"/>
    <w:rsid w:val="00EA301D"/>
    <w:rsid w:val="00EA7EE3"/>
    <w:rsid w:val="00EB147A"/>
    <w:rsid w:val="00EB1F4E"/>
    <w:rsid w:val="00EB2AB7"/>
    <w:rsid w:val="00EB346F"/>
    <w:rsid w:val="00EB6A43"/>
    <w:rsid w:val="00EB7B7B"/>
    <w:rsid w:val="00EB7FC7"/>
    <w:rsid w:val="00EC059A"/>
    <w:rsid w:val="00EC1DA2"/>
    <w:rsid w:val="00EC350A"/>
    <w:rsid w:val="00EC4B77"/>
    <w:rsid w:val="00EC5A66"/>
    <w:rsid w:val="00EC5A68"/>
    <w:rsid w:val="00ED29D8"/>
    <w:rsid w:val="00ED2EC9"/>
    <w:rsid w:val="00ED4E01"/>
    <w:rsid w:val="00ED4E5A"/>
    <w:rsid w:val="00ED659B"/>
    <w:rsid w:val="00ED699E"/>
    <w:rsid w:val="00EE1230"/>
    <w:rsid w:val="00EE1AB0"/>
    <w:rsid w:val="00EE4013"/>
    <w:rsid w:val="00EE6DD1"/>
    <w:rsid w:val="00EF0987"/>
    <w:rsid w:val="00EF24E8"/>
    <w:rsid w:val="00EF557A"/>
    <w:rsid w:val="00EF7E95"/>
    <w:rsid w:val="00F00601"/>
    <w:rsid w:val="00F0122D"/>
    <w:rsid w:val="00F014FD"/>
    <w:rsid w:val="00F02417"/>
    <w:rsid w:val="00F07ACC"/>
    <w:rsid w:val="00F10316"/>
    <w:rsid w:val="00F10A27"/>
    <w:rsid w:val="00F111DC"/>
    <w:rsid w:val="00F13B25"/>
    <w:rsid w:val="00F14226"/>
    <w:rsid w:val="00F1675D"/>
    <w:rsid w:val="00F22A4C"/>
    <w:rsid w:val="00F22C56"/>
    <w:rsid w:val="00F26ACE"/>
    <w:rsid w:val="00F3114A"/>
    <w:rsid w:val="00F316FE"/>
    <w:rsid w:val="00F31B50"/>
    <w:rsid w:val="00F3350F"/>
    <w:rsid w:val="00F33F3F"/>
    <w:rsid w:val="00F34A82"/>
    <w:rsid w:val="00F355A7"/>
    <w:rsid w:val="00F36073"/>
    <w:rsid w:val="00F368DB"/>
    <w:rsid w:val="00F41EF2"/>
    <w:rsid w:val="00F42CE1"/>
    <w:rsid w:val="00F42D23"/>
    <w:rsid w:val="00F463F1"/>
    <w:rsid w:val="00F46481"/>
    <w:rsid w:val="00F47CB6"/>
    <w:rsid w:val="00F53872"/>
    <w:rsid w:val="00F6198E"/>
    <w:rsid w:val="00F6200F"/>
    <w:rsid w:val="00F652FF"/>
    <w:rsid w:val="00F67EDF"/>
    <w:rsid w:val="00F749FF"/>
    <w:rsid w:val="00F75EE2"/>
    <w:rsid w:val="00F778F1"/>
    <w:rsid w:val="00F82E54"/>
    <w:rsid w:val="00F842C2"/>
    <w:rsid w:val="00F909EF"/>
    <w:rsid w:val="00F92953"/>
    <w:rsid w:val="00F942F2"/>
    <w:rsid w:val="00F95266"/>
    <w:rsid w:val="00F9584C"/>
    <w:rsid w:val="00F95B27"/>
    <w:rsid w:val="00FA0693"/>
    <w:rsid w:val="00FA08F0"/>
    <w:rsid w:val="00FA1D9D"/>
    <w:rsid w:val="00FA2B57"/>
    <w:rsid w:val="00FA3551"/>
    <w:rsid w:val="00FA6276"/>
    <w:rsid w:val="00FA633F"/>
    <w:rsid w:val="00FA7EA7"/>
    <w:rsid w:val="00FB1B6C"/>
    <w:rsid w:val="00FB3548"/>
    <w:rsid w:val="00FB5339"/>
    <w:rsid w:val="00FB6DA6"/>
    <w:rsid w:val="00FB6F9D"/>
    <w:rsid w:val="00FB73DC"/>
    <w:rsid w:val="00FB743D"/>
    <w:rsid w:val="00FC0291"/>
    <w:rsid w:val="00FC3AEF"/>
    <w:rsid w:val="00FC4023"/>
    <w:rsid w:val="00FC78B7"/>
    <w:rsid w:val="00FC7DF7"/>
    <w:rsid w:val="00FC7EEA"/>
    <w:rsid w:val="00FD1193"/>
    <w:rsid w:val="00FD2E43"/>
    <w:rsid w:val="00FD382F"/>
    <w:rsid w:val="00FD4AA3"/>
    <w:rsid w:val="00FD6C0F"/>
    <w:rsid w:val="00FE109F"/>
    <w:rsid w:val="00FE30E5"/>
    <w:rsid w:val="00FE31AD"/>
    <w:rsid w:val="00FE3776"/>
    <w:rsid w:val="00FE3837"/>
    <w:rsid w:val="00FE3F46"/>
    <w:rsid w:val="00FE5427"/>
    <w:rsid w:val="00FF09CE"/>
    <w:rsid w:val="00FF227D"/>
    <w:rsid w:val="00FF5085"/>
    <w:rsid w:val="00FF6130"/>
    <w:rsid w:val="00FF7B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DB4B7"/>
  <w15:docId w15:val="{698D2307-FC4D-4A12-9C31-9E4A7ED2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E08"/>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D4E08"/>
    <w:pPr>
      <w:ind w:left="720"/>
      <w:contextualSpacing/>
    </w:pPr>
  </w:style>
  <w:style w:type="numbering" w:customStyle="1" w:styleId="Bezpopisa1">
    <w:name w:val="Bez popisa1"/>
    <w:next w:val="Bezpopisa"/>
    <w:uiPriority w:val="99"/>
    <w:semiHidden/>
    <w:unhideWhenUsed/>
    <w:rsid w:val="00674BD0"/>
  </w:style>
  <w:style w:type="paragraph" w:customStyle="1" w:styleId="EMPTYCELLSTYLE">
    <w:name w:val="EMPTY_CELL_STYLE"/>
    <w:basedOn w:val="DefaultStyle"/>
    <w:qFormat/>
    <w:rsid w:val="00674BD0"/>
    <w:rPr>
      <w:sz w:val="1"/>
    </w:rPr>
  </w:style>
  <w:style w:type="paragraph" w:customStyle="1" w:styleId="DefaultStyle">
    <w:name w:val="DefaultStyle"/>
    <w:qFormat/>
    <w:rsid w:val="00674BD0"/>
    <w:pPr>
      <w:spacing w:after="0" w:line="240" w:lineRule="auto"/>
    </w:pPr>
    <w:rPr>
      <w:rFonts w:ascii="Arimo" w:eastAsia="Arimo" w:hAnsi="Arimo" w:cs="Arimo"/>
      <w:sz w:val="20"/>
      <w:szCs w:val="20"/>
      <w:lang w:eastAsia="hr-HR"/>
    </w:rPr>
  </w:style>
  <w:style w:type="paragraph" w:customStyle="1" w:styleId="Style1">
    <w:name w:val="Style1"/>
    <w:qFormat/>
    <w:rsid w:val="00674BD0"/>
    <w:pPr>
      <w:spacing w:after="0" w:line="240" w:lineRule="auto"/>
    </w:pPr>
    <w:rPr>
      <w:rFonts w:ascii="Arimo" w:eastAsia="Arimo" w:hAnsi="Arimo" w:cs="Arimo"/>
      <w:color w:val="FFFFFF"/>
      <w:sz w:val="20"/>
      <w:szCs w:val="20"/>
      <w:lang w:eastAsia="hr-HR"/>
    </w:rPr>
  </w:style>
  <w:style w:type="paragraph" w:customStyle="1" w:styleId="Style2">
    <w:name w:val="Style2"/>
    <w:qFormat/>
    <w:rsid w:val="00674BD0"/>
    <w:pPr>
      <w:spacing w:after="0" w:line="240" w:lineRule="auto"/>
    </w:pPr>
    <w:rPr>
      <w:rFonts w:ascii="Arimo" w:eastAsia="Arimo" w:hAnsi="Arimo" w:cs="Arimo"/>
      <w:b/>
      <w:color w:val="FFFFFF"/>
      <w:sz w:val="20"/>
      <w:szCs w:val="20"/>
      <w:lang w:eastAsia="hr-HR"/>
    </w:rPr>
  </w:style>
  <w:style w:type="paragraph" w:customStyle="1" w:styleId="Style3">
    <w:name w:val="Style3"/>
    <w:qFormat/>
    <w:rsid w:val="00674BD0"/>
    <w:pPr>
      <w:spacing w:after="0" w:line="240" w:lineRule="auto"/>
    </w:pPr>
    <w:rPr>
      <w:rFonts w:ascii="Arimo" w:eastAsia="Arimo" w:hAnsi="Arimo" w:cs="Arimo"/>
      <w:b/>
      <w:color w:val="FFFFFF"/>
      <w:sz w:val="20"/>
      <w:szCs w:val="20"/>
      <w:lang w:eastAsia="hr-HR"/>
    </w:rPr>
  </w:style>
  <w:style w:type="paragraph" w:customStyle="1" w:styleId="Style4">
    <w:name w:val="Style4"/>
    <w:qFormat/>
    <w:rsid w:val="00674BD0"/>
    <w:pPr>
      <w:spacing w:after="0" w:line="240" w:lineRule="auto"/>
    </w:pPr>
    <w:rPr>
      <w:rFonts w:ascii="Arimo" w:eastAsia="Arimo" w:hAnsi="Arimo" w:cs="Arimo"/>
      <w:sz w:val="20"/>
      <w:szCs w:val="20"/>
      <w:lang w:eastAsia="hr-HR"/>
    </w:rPr>
  </w:style>
  <w:style w:type="paragraph" w:customStyle="1" w:styleId="Style5">
    <w:name w:val="Style5"/>
    <w:qFormat/>
    <w:rsid w:val="00674BD0"/>
    <w:pPr>
      <w:spacing w:after="0" w:line="240" w:lineRule="auto"/>
    </w:pPr>
    <w:rPr>
      <w:rFonts w:ascii="Arimo" w:eastAsia="Arimo" w:hAnsi="Arimo" w:cs="Arimo"/>
      <w:sz w:val="20"/>
      <w:szCs w:val="20"/>
      <w:lang w:eastAsia="hr-HR"/>
    </w:rPr>
  </w:style>
  <w:style w:type="paragraph" w:customStyle="1" w:styleId="Style6">
    <w:name w:val="Style6"/>
    <w:qFormat/>
    <w:rsid w:val="00674BD0"/>
    <w:pPr>
      <w:spacing w:after="0" w:line="240" w:lineRule="auto"/>
    </w:pPr>
    <w:rPr>
      <w:rFonts w:ascii="Arimo" w:eastAsia="Arimo" w:hAnsi="Arimo" w:cs="Arimo"/>
      <w:sz w:val="20"/>
      <w:szCs w:val="20"/>
      <w:lang w:eastAsia="hr-HR"/>
    </w:rPr>
  </w:style>
  <w:style w:type="paragraph" w:customStyle="1" w:styleId="Style11">
    <w:name w:val="Style1|1"/>
    <w:qFormat/>
    <w:rsid w:val="00674BD0"/>
    <w:pPr>
      <w:spacing w:after="0" w:line="240" w:lineRule="auto"/>
    </w:pPr>
    <w:rPr>
      <w:rFonts w:ascii="Arimo" w:eastAsia="Arimo" w:hAnsi="Arimo" w:cs="Arimo"/>
      <w:sz w:val="20"/>
      <w:szCs w:val="20"/>
      <w:lang w:eastAsia="hr-HR"/>
    </w:rPr>
  </w:style>
  <w:style w:type="paragraph" w:customStyle="1" w:styleId="Style21">
    <w:name w:val="Style2|1"/>
    <w:qFormat/>
    <w:rsid w:val="00674BD0"/>
    <w:pPr>
      <w:spacing w:after="0" w:line="240" w:lineRule="auto"/>
    </w:pPr>
    <w:rPr>
      <w:rFonts w:ascii="Arimo" w:eastAsia="Arimo" w:hAnsi="Arimo" w:cs="Arimo"/>
      <w:sz w:val="20"/>
      <w:szCs w:val="20"/>
      <w:lang w:eastAsia="hr-HR"/>
    </w:rPr>
  </w:style>
  <w:style w:type="paragraph" w:customStyle="1" w:styleId="Style31">
    <w:name w:val="Style3|1"/>
    <w:qFormat/>
    <w:rsid w:val="00674BD0"/>
    <w:pPr>
      <w:spacing w:after="0" w:line="240" w:lineRule="auto"/>
    </w:pPr>
    <w:rPr>
      <w:rFonts w:ascii="Arimo" w:eastAsia="Arimo" w:hAnsi="Arimo" w:cs="Arimo"/>
      <w:sz w:val="20"/>
      <w:szCs w:val="20"/>
      <w:lang w:eastAsia="hr-HR"/>
    </w:rPr>
  </w:style>
  <w:style w:type="paragraph" w:styleId="Zaglavlje">
    <w:name w:val="header"/>
    <w:basedOn w:val="Normal"/>
    <w:link w:val="ZaglavljeChar"/>
    <w:uiPriority w:val="99"/>
    <w:unhideWhenUsed/>
    <w:rsid w:val="00674BD0"/>
    <w:pPr>
      <w:tabs>
        <w:tab w:val="center" w:pos="4536"/>
        <w:tab w:val="right" w:pos="9072"/>
      </w:tabs>
      <w:spacing w:after="0" w:line="240" w:lineRule="auto"/>
    </w:pPr>
    <w:rPr>
      <w:rFonts w:ascii="Times New Roman" w:eastAsia="Times New Roman" w:hAnsi="Times New Roman" w:cs="Times New Roman"/>
      <w:sz w:val="20"/>
      <w:szCs w:val="20"/>
      <w:lang w:eastAsia="hr-HR"/>
    </w:rPr>
  </w:style>
  <w:style w:type="character" w:customStyle="1" w:styleId="ZaglavljeChar">
    <w:name w:val="Zaglavlje Char"/>
    <w:basedOn w:val="Zadanifontodlomka"/>
    <w:link w:val="Zaglavlje"/>
    <w:uiPriority w:val="99"/>
    <w:rsid w:val="00674BD0"/>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674BD0"/>
    <w:pPr>
      <w:tabs>
        <w:tab w:val="center" w:pos="4536"/>
        <w:tab w:val="right" w:pos="9072"/>
      </w:tabs>
      <w:spacing w:after="0" w:line="240" w:lineRule="auto"/>
    </w:pPr>
    <w:rPr>
      <w:rFonts w:ascii="Times New Roman" w:eastAsia="Times New Roman" w:hAnsi="Times New Roman" w:cs="Times New Roman"/>
      <w:sz w:val="20"/>
      <w:szCs w:val="20"/>
      <w:lang w:eastAsia="hr-HR"/>
    </w:rPr>
  </w:style>
  <w:style w:type="character" w:customStyle="1" w:styleId="PodnojeChar">
    <w:name w:val="Podnožje Char"/>
    <w:basedOn w:val="Zadanifontodlomka"/>
    <w:link w:val="Podnoje"/>
    <w:uiPriority w:val="99"/>
    <w:rsid w:val="00674BD0"/>
    <w:rPr>
      <w:rFonts w:ascii="Times New Roman" w:eastAsia="Times New Roman" w:hAnsi="Times New Roman" w:cs="Times New Roman"/>
      <w:sz w:val="20"/>
      <w:szCs w:val="20"/>
      <w:lang w:eastAsia="hr-HR"/>
    </w:rPr>
  </w:style>
  <w:style w:type="paragraph" w:styleId="Tekstbalonia">
    <w:name w:val="Balloon Text"/>
    <w:basedOn w:val="Normal"/>
    <w:link w:val="TekstbaloniaChar"/>
    <w:uiPriority w:val="99"/>
    <w:semiHidden/>
    <w:unhideWhenUsed/>
    <w:rsid w:val="00674BD0"/>
    <w:pPr>
      <w:spacing w:after="0" w:line="240" w:lineRule="auto"/>
    </w:pPr>
    <w:rPr>
      <w:rFonts w:ascii="Segoe UI" w:eastAsia="Times New Roman" w:hAnsi="Segoe UI" w:cs="Segoe UI"/>
      <w:sz w:val="18"/>
      <w:szCs w:val="18"/>
      <w:lang w:eastAsia="hr-HR"/>
    </w:rPr>
  </w:style>
  <w:style w:type="character" w:customStyle="1" w:styleId="TekstbaloniaChar">
    <w:name w:val="Tekst balončića Char"/>
    <w:basedOn w:val="Zadanifontodlomka"/>
    <w:link w:val="Tekstbalonia"/>
    <w:uiPriority w:val="99"/>
    <w:semiHidden/>
    <w:rsid w:val="00674BD0"/>
    <w:rPr>
      <w:rFonts w:ascii="Segoe UI" w:eastAsia="Times New Roman" w:hAnsi="Segoe UI" w:cs="Segoe UI"/>
      <w:sz w:val="18"/>
      <w:szCs w:val="18"/>
      <w:lang w:eastAsia="hr-HR"/>
    </w:rPr>
  </w:style>
  <w:style w:type="numbering" w:customStyle="1" w:styleId="Bezpopisa2">
    <w:name w:val="Bez popisa2"/>
    <w:next w:val="Bezpopisa"/>
    <w:uiPriority w:val="99"/>
    <w:semiHidden/>
    <w:unhideWhenUsed/>
    <w:rsid w:val="00E94888"/>
  </w:style>
  <w:style w:type="table" w:customStyle="1" w:styleId="Tamnatablicareetke5-isticanje51">
    <w:name w:val="Tamna tablica rešetke 5 - isticanje 51"/>
    <w:basedOn w:val="Obinatablica"/>
    <w:uiPriority w:val="50"/>
    <w:rsid w:val="008F4D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mnatablicareetke5-isticanje31">
    <w:name w:val="Tamna tablica rešetke 5 - isticanje 31"/>
    <w:basedOn w:val="Obinatablica"/>
    <w:uiPriority w:val="50"/>
    <w:rsid w:val="00FC02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Default">
    <w:name w:val="Default"/>
    <w:rsid w:val="00D2364C"/>
    <w:pPr>
      <w:autoSpaceDE w:val="0"/>
      <w:autoSpaceDN w:val="0"/>
      <w:adjustRightInd w:val="0"/>
      <w:spacing w:after="0" w:line="240" w:lineRule="auto"/>
    </w:pPr>
    <w:rPr>
      <w:rFonts w:ascii="Times New Roman" w:hAnsi="Times New Roman" w:cs="Times New Roman"/>
      <w:color w:val="000000"/>
      <w:sz w:val="24"/>
      <w:szCs w:val="24"/>
    </w:rPr>
  </w:style>
  <w:style w:type="character" w:styleId="Hiperveza">
    <w:name w:val="Hyperlink"/>
    <w:basedOn w:val="Zadanifontodlomka"/>
    <w:uiPriority w:val="99"/>
    <w:semiHidden/>
    <w:unhideWhenUsed/>
    <w:rsid w:val="009C16BA"/>
    <w:rPr>
      <w:color w:val="0563C1"/>
      <w:u w:val="single"/>
    </w:rPr>
  </w:style>
  <w:style w:type="character" w:styleId="SlijeenaHiperveza">
    <w:name w:val="FollowedHyperlink"/>
    <w:basedOn w:val="Zadanifontodlomka"/>
    <w:uiPriority w:val="99"/>
    <w:semiHidden/>
    <w:unhideWhenUsed/>
    <w:rsid w:val="009C16BA"/>
    <w:rPr>
      <w:color w:val="954F72"/>
      <w:u w:val="single"/>
    </w:rPr>
  </w:style>
  <w:style w:type="paragraph" w:customStyle="1" w:styleId="msonormal0">
    <w:name w:val="msonormal"/>
    <w:basedOn w:val="Normal"/>
    <w:rsid w:val="009C16B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5">
    <w:name w:val="xl65"/>
    <w:basedOn w:val="Normal"/>
    <w:rsid w:val="009C16BA"/>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6">
    <w:name w:val="xl66"/>
    <w:basedOn w:val="Normal"/>
    <w:rsid w:val="009C16BA"/>
    <w:pPr>
      <w:shd w:val="clear" w:color="000000" w:fill="FFFFFF"/>
      <w:spacing w:before="100" w:beforeAutospacing="1" w:after="100" w:afterAutospacing="1" w:line="240" w:lineRule="auto"/>
      <w:textAlignment w:val="top"/>
    </w:pPr>
    <w:rPr>
      <w:rFonts w:ascii="Arimo" w:eastAsia="Times New Roman" w:hAnsi="Arimo" w:cs="Times New Roman"/>
      <w:b/>
      <w:bCs/>
      <w:color w:val="000000"/>
      <w:sz w:val="16"/>
      <w:szCs w:val="16"/>
      <w:lang w:eastAsia="hr-HR"/>
    </w:rPr>
  </w:style>
  <w:style w:type="paragraph" w:customStyle="1" w:styleId="xl67">
    <w:name w:val="xl67"/>
    <w:basedOn w:val="Normal"/>
    <w:rsid w:val="009C16BA"/>
    <w:pPr>
      <w:shd w:val="clear" w:color="000000" w:fill="FFFFFF"/>
      <w:spacing w:before="100" w:beforeAutospacing="1" w:after="100" w:afterAutospacing="1" w:line="240" w:lineRule="auto"/>
      <w:textAlignment w:val="top"/>
    </w:pPr>
    <w:rPr>
      <w:rFonts w:ascii="Arimo" w:eastAsia="Times New Roman" w:hAnsi="Arimo" w:cs="Times New Roman"/>
      <w:color w:val="000000"/>
      <w:sz w:val="16"/>
      <w:szCs w:val="16"/>
      <w:lang w:eastAsia="hr-HR"/>
    </w:rPr>
  </w:style>
  <w:style w:type="paragraph" w:customStyle="1" w:styleId="xl68">
    <w:name w:val="xl68"/>
    <w:basedOn w:val="Normal"/>
    <w:rsid w:val="009C16BA"/>
    <w:pPr>
      <w:pBdr>
        <w:top w:val="single" w:sz="8"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9">
    <w:name w:val="xl69"/>
    <w:basedOn w:val="Normal"/>
    <w:rsid w:val="009C16BA"/>
    <w:pPr>
      <w:pBdr>
        <w:top w:val="single" w:sz="8" w:space="0" w:color="000000"/>
      </w:pBdr>
      <w:shd w:val="clear" w:color="000000" w:fill="FFFFFF"/>
      <w:spacing w:before="100" w:beforeAutospacing="1" w:after="100" w:afterAutospacing="1" w:line="240" w:lineRule="auto"/>
      <w:jc w:val="center"/>
      <w:textAlignment w:val="center"/>
    </w:pPr>
    <w:rPr>
      <w:rFonts w:ascii="Arimo" w:eastAsia="Times New Roman" w:hAnsi="Arimo" w:cs="Times New Roman"/>
      <w:b/>
      <w:bCs/>
      <w:color w:val="000000"/>
      <w:sz w:val="16"/>
      <w:szCs w:val="16"/>
      <w:lang w:eastAsia="hr-HR"/>
    </w:rPr>
  </w:style>
  <w:style w:type="paragraph" w:customStyle="1" w:styleId="xl70">
    <w:name w:val="xl70"/>
    <w:basedOn w:val="Normal"/>
    <w:rsid w:val="009C16BA"/>
    <w:pPr>
      <w:pBdr>
        <w:bottom w:val="single" w:sz="8" w:space="0" w:color="000000"/>
      </w:pBdr>
      <w:shd w:val="clear" w:color="000000" w:fill="FFFFFF"/>
      <w:spacing w:before="100" w:beforeAutospacing="1" w:after="100" w:afterAutospacing="1" w:line="240" w:lineRule="auto"/>
      <w:jc w:val="center"/>
    </w:pPr>
    <w:rPr>
      <w:rFonts w:ascii="Arimo" w:eastAsia="Times New Roman" w:hAnsi="Arimo" w:cs="Times New Roman"/>
      <w:b/>
      <w:bCs/>
      <w:color w:val="000000"/>
      <w:sz w:val="16"/>
      <w:szCs w:val="16"/>
      <w:lang w:eastAsia="hr-HR"/>
    </w:rPr>
  </w:style>
  <w:style w:type="paragraph" w:customStyle="1" w:styleId="xl71">
    <w:name w:val="xl71"/>
    <w:basedOn w:val="Normal"/>
    <w:rsid w:val="009C16BA"/>
    <w:pPr>
      <w:shd w:val="clear" w:color="000000" w:fill="FFFFFF"/>
      <w:spacing w:before="100" w:beforeAutospacing="1" w:after="100" w:afterAutospacing="1" w:line="240" w:lineRule="auto"/>
      <w:jc w:val="center"/>
      <w:textAlignment w:val="center"/>
    </w:pPr>
    <w:rPr>
      <w:rFonts w:ascii="Arimo" w:eastAsia="Times New Roman" w:hAnsi="Arimo" w:cs="Times New Roman"/>
      <w:b/>
      <w:bCs/>
      <w:color w:val="000000"/>
      <w:sz w:val="16"/>
      <w:szCs w:val="16"/>
      <w:lang w:eastAsia="hr-HR"/>
    </w:rPr>
  </w:style>
  <w:style w:type="paragraph" w:customStyle="1" w:styleId="xl72">
    <w:name w:val="xl72"/>
    <w:basedOn w:val="Normal"/>
    <w:rsid w:val="009C16BA"/>
    <w:pPr>
      <w:pBdr>
        <w:bottom w:val="single" w:sz="8"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3">
    <w:name w:val="xl73"/>
    <w:basedOn w:val="Normal"/>
    <w:rsid w:val="009C16BA"/>
    <w:pPr>
      <w:shd w:val="clear" w:color="000000" w:fill="505050"/>
      <w:spacing w:before="100" w:beforeAutospacing="1" w:after="100" w:afterAutospacing="1" w:line="240" w:lineRule="auto"/>
      <w:jc w:val="right"/>
      <w:textAlignment w:val="center"/>
    </w:pPr>
    <w:rPr>
      <w:rFonts w:ascii="Arimo" w:eastAsia="Times New Roman" w:hAnsi="Arimo" w:cs="Times New Roman"/>
      <w:b/>
      <w:bCs/>
      <w:color w:val="FFFFFF"/>
      <w:sz w:val="16"/>
      <w:szCs w:val="16"/>
      <w:lang w:eastAsia="hr-HR"/>
    </w:rPr>
  </w:style>
  <w:style w:type="paragraph" w:customStyle="1" w:styleId="xl74">
    <w:name w:val="xl74"/>
    <w:basedOn w:val="Normal"/>
    <w:rsid w:val="009C16BA"/>
    <w:pPr>
      <w:shd w:val="clear" w:color="000000" w:fill="50505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5">
    <w:name w:val="xl75"/>
    <w:basedOn w:val="Normal"/>
    <w:rsid w:val="009C16BA"/>
    <w:pPr>
      <w:shd w:val="clear" w:color="000000" w:fill="FEDE01"/>
      <w:spacing w:before="100" w:beforeAutospacing="1" w:after="100" w:afterAutospacing="1" w:line="240" w:lineRule="auto"/>
      <w:jc w:val="right"/>
      <w:textAlignment w:val="center"/>
    </w:pPr>
    <w:rPr>
      <w:rFonts w:ascii="Arimo" w:eastAsia="Times New Roman" w:hAnsi="Arimo" w:cs="Times New Roman"/>
      <w:color w:val="000000"/>
      <w:sz w:val="16"/>
      <w:szCs w:val="16"/>
      <w:lang w:eastAsia="hr-HR"/>
    </w:rPr>
  </w:style>
  <w:style w:type="paragraph" w:customStyle="1" w:styleId="xl76">
    <w:name w:val="xl76"/>
    <w:basedOn w:val="Normal"/>
    <w:rsid w:val="009C16BA"/>
    <w:pPr>
      <w:shd w:val="clear" w:color="000000" w:fill="FEDE01"/>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7">
    <w:name w:val="xl77"/>
    <w:basedOn w:val="Normal"/>
    <w:rsid w:val="009C16BA"/>
    <w:pPr>
      <w:shd w:val="clear" w:color="000000" w:fill="9CA9FE"/>
      <w:spacing w:before="100" w:beforeAutospacing="1" w:after="100" w:afterAutospacing="1" w:line="240" w:lineRule="auto"/>
      <w:jc w:val="right"/>
      <w:textAlignment w:val="center"/>
    </w:pPr>
    <w:rPr>
      <w:rFonts w:ascii="Arimo" w:eastAsia="Times New Roman" w:hAnsi="Arimo" w:cs="Times New Roman"/>
      <w:color w:val="000000"/>
      <w:sz w:val="16"/>
      <w:szCs w:val="16"/>
      <w:lang w:eastAsia="hr-HR"/>
    </w:rPr>
  </w:style>
  <w:style w:type="paragraph" w:customStyle="1" w:styleId="xl78">
    <w:name w:val="xl78"/>
    <w:basedOn w:val="Normal"/>
    <w:rsid w:val="009C16BA"/>
    <w:pPr>
      <w:shd w:val="clear" w:color="000000" w:fill="9CA9FE"/>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9">
    <w:name w:val="xl79"/>
    <w:basedOn w:val="Normal"/>
    <w:rsid w:val="009C16BA"/>
    <w:pPr>
      <w:shd w:val="clear" w:color="000000" w:fill="C1C1FF"/>
      <w:spacing w:before="100" w:beforeAutospacing="1" w:after="100" w:afterAutospacing="1" w:line="240" w:lineRule="auto"/>
      <w:jc w:val="right"/>
      <w:textAlignment w:val="center"/>
    </w:pPr>
    <w:rPr>
      <w:rFonts w:ascii="Arimo" w:eastAsia="Times New Roman" w:hAnsi="Arimo" w:cs="Times New Roman"/>
      <w:color w:val="000000"/>
      <w:sz w:val="16"/>
      <w:szCs w:val="16"/>
      <w:lang w:eastAsia="hr-HR"/>
    </w:rPr>
  </w:style>
  <w:style w:type="paragraph" w:customStyle="1" w:styleId="xl80">
    <w:name w:val="xl80"/>
    <w:basedOn w:val="Normal"/>
    <w:rsid w:val="009C16BA"/>
    <w:pPr>
      <w:shd w:val="clear" w:color="000000" w:fill="C1C1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1">
    <w:name w:val="xl81"/>
    <w:basedOn w:val="Normal"/>
    <w:rsid w:val="009C16BA"/>
    <w:pPr>
      <w:shd w:val="clear" w:color="000000" w:fill="E1E1FF"/>
      <w:spacing w:before="100" w:beforeAutospacing="1" w:after="100" w:afterAutospacing="1" w:line="240" w:lineRule="auto"/>
      <w:jc w:val="right"/>
      <w:textAlignment w:val="center"/>
    </w:pPr>
    <w:rPr>
      <w:rFonts w:ascii="Arimo" w:eastAsia="Times New Roman" w:hAnsi="Arimo" w:cs="Times New Roman"/>
      <w:color w:val="000000"/>
      <w:sz w:val="16"/>
      <w:szCs w:val="16"/>
      <w:lang w:eastAsia="hr-HR"/>
    </w:rPr>
  </w:style>
  <w:style w:type="paragraph" w:customStyle="1" w:styleId="xl82">
    <w:name w:val="xl82"/>
    <w:basedOn w:val="Normal"/>
    <w:rsid w:val="009C16BA"/>
    <w:pPr>
      <w:shd w:val="clear" w:color="000000" w:fill="E1E1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3">
    <w:name w:val="xl83"/>
    <w:basedOn w:val="Normal"/>
    <w:rsid w:val="009C16BA"/>
    <w:pPr>
      <w:shd w:val="clear" w:color="000000" w:fill="FFFFFF"/>
      <w:spacing w:before="100" w:beforeAutospacing="1" w:after="100" w:afterAutospacing="1" w:line="240" w:lineRule="auto"/>
      <w:jc w:val="right"/>
      <w:textAlignment w:val="center"/>
    </w:pPr>
    <w:rPr>
      <w:rFonts w:ascii="Arimo" w:eastAsia="Times New Roman" w:hAnsi="Arimo" w:cs="Times New Roman"/>
      <w:b/>
      <w:bCs/>
      <w:color w:val="000000"/>
      <w:sz w:val="16"/>
      <w:szCs w:val="16"/>
      <w:lang w:eastAsia="hr-HR"/>
    </w:rPr>
  </w:style>
  <w:style w:type="paragraph" w:customStyle="1" w:styleId="xl84">
    <w:name w:val="xl84"/>
    <w:basedOn w:val="Normal"/>
    <w:rsid w:val="009C16BA"/>
    <w:pPr>
      <w:shd w:val="clear" w:color="000000" w:fill="FFFFFF"/>
      <w:spacing w:before="100" w:beforeAutospacing="1" w:after="100" w:afterAutospacing="1" w:line="240" w:lineRule="auto"/>
      <w:jc w:val="right"/>
      <w:textAlignment w:val="center"/>
    </w:pPr>
    <w:rPr>
      <w:rFonts w:ascii="Arimo" w:eastAsia="Times New Roman" w:hAnsi="Arimo" w:cs="Times New Roman"/>
      <w:color w:val="000000"/>
      <w:sz w:val="16"/>
      <w:szCs w:val="16"/>
      <w:lang w:eastAsia="hr-HR"/>
    </w:rPr>
  </w:style>
  <w:style w:type="paragraph" w:customStyle="1" w:styleId="xl85">
    <w:name w:val="xl85"/>
    <w:basedOn w:val="Normal"/>
    <w:rsid w:val="009C16BA"/>
    <w:pPr>
      <w:shd w:val="clear" w:color="000000" w:fill="FFFFFF"/>
      <w:spacing w:before="100" w:beforeAutospacing="1" w:after="100" w:afterAutospacing="1" w:line="240" w:lineRule="auto"/>
      <w:jc w:val="center"/>
      <w:textAlignment w:val="top"/>
    </w:pPr>
    <w:rPr>
      <w:rFonts w:ascii="Arimo" w:eastAsia="Times New Roman" w:hAnsi="Arimo" w:cs="Times New Roman"/>
      <w:b/>
      <w:bCs/>
      <w:color w:val="000000"/>
      <w:sz w:val="24"/>
      <w:szCs w:val="24"/>
      <w:lang w:eastAsia="hr-HR"/>
    </w:rPr>
  </w:style>
  <w:style w:type="paragraph" w:customStyle="1" w:styleId="xl86">
    <w:name w:val="xl86"/>
    <w:basedOn w:val="Normal"/>
    <w:rsid w:val="009C16BA"/>
    <w:pPr>
      <w:shd w:val="clear" w:color="000000" w:fill="FFFFFF"/>
      <w:spacing w:before="100" w:beforeAutospacing="1" w:after="100" w:afterAutospacing="1" w:line="240" w:lineRule="auto"/>
      <w:jc w:val="center"/>
      <w:textAlignment w:val="top"/>
    </w:pPr>
    <w:rPr>
      <w:rFonts w:ascii="Arimo" w:eastAsia="Times New Roman" w:hAnsi="Arimo" w:cs="Times New Roman"/>
      <w:b/>
      <w:bCs/>
      <w:color w:val="000000"/>
      <w:sz w:val="20"/>
      <w:szCs w:val="20"/>
      <w:lang w:eastAsia="hr-HR"/>
    </w:rPr>
  </w:style>
  <w:style w:type="paragraph" w:customStyle="1" w:styleId="xl87">
    <w:name w:val="xl87"/>
    <w:basedOn w:val="Normal"/>
    <w:rsid w:val="009C16BA"/>
    <w:pPr>
      <w:shd w:val="clear" w:color="000000" w:fill="FFFFFF"/>
      <w:spacing w:before="100" w:beforeAutospacing="1" w:after="100" w:afterAutospacing="1" w:line="240" w:lineRule="auto"/>
      <w:jc w:val="center"/>
      <w:textAlignment w:val="top"/>
    </w:pPr>
    <w:rPr>
      <w:rFonts w:ascii="Arimo" w:eastAsia="Times New Roman" w:hAnsi="Arimo" w:cs="Times New Roman"/>
      <w:color w:val="000000"/>
      <w:sz w:val="20"/>
      <w:szCs w:val="20"/>
      <w:lang w:eastAsia="hr-HR"/>
    </w:rPr>
  </w:style>
  <w:style w:type="paragraph" w:customStyle="1" w:styleId="xl88">
    <w:name w:val="xl88"/>
    <w:basedOn w:val="Normal"/>
    <w:rsid w:val="009C16BA"/>
    <w:pPr>
      <w:pBdr>
        <w:top w:val="single" w:sz="8" w:space="0" w:color="000000"/>
        <w:bottom w:val="single" w:sz="4" w:space="0" w:color="000000"/>
      </w:pBdr>
      <w:shd w:val="clear" w:color="000000" w:fill="FFFFFF"/>
      <w:spacing w:before="100" w:beforeAutospacing="1" w:after="100" w:afterAutospacing="1" w:line="240" w:lineRule="auto"/>
      <w:jc w:val="center"/>
    </w:pPr>
    <w:rPr>
      <w:rFonts w:ascii="Arimo" w:eastAsia="Times New Roman" w:hAnsi="Arimo" w:cs="Times New Roman"/>
      <w:b/>
      <w:bCs/>
      <w:color w:val="000000"/>
      <w:sz w:val="16"/>
      <w:szCs w:val="16"/>
      <w:lang w:eastAsia="hr-HR"/>
    </w:rPr>
  </w:style>
  <w:style w:type="paragraph" w:customStyle="1" w:styleId="xl89">
    <w:name w:val="xl89"/>
    <w:basedOn w:val="Normal"/>
    <w:rsid w:val="009C16BA"/>
    <w:pPr>
      <w:pBdr>
        <w:bottom w:val="single" w:sz="8" w:space="0" w:color="000000"/>
      </w:pBdr>
      <w:shd w:val="clear" w:color="000000" w:fill="FFFFFF"/>
      <w:spacing w:before="100" w:beforeAutospacing="1" w:after="100" w:afterAutospacing="1" w:line="240" w:lineRule="auto"/>
    </w:pPr>
    <w:rPr>
      <w:rFonts w:ascii="Arimo" w:eastAsia="Times New Roman" w:hAnsi="Arimo" w:cs="Times New Roman"/>
      <w:b/>
      <w:bCs/>
      <w:color w:val="000000"/>
      <w:sz w:val="16"/>
      <w:szCs w:val="16"/>
      <w:lang w:eastAsia="hr-HR"/>
    </w:rPr>
  </w:style>
  <w:style w:type="paragraph" w:customStyle="1" w:styleId="xl90">
    <w:name w:val="xl90"/>
    <w:basedOn w:val="Normal"/>
    <w:rsid w:val="009C16BA"/>
    <w:pPr>
      <w:shd w:val="clear" w:color="000000" w:fill="FFFFFF"/>
      <w:spacing w:before="100" w:beforeAutospacing="1" w:after="100" w:afterAutospacing="1" w:line="240" w:lineRule="auto"/>
      <w:jc w:val="center"/>
    </w:pPr>
    <w:rPr>
      <w:rFonts w:ascii="Arimo" w:eastAsia="Times New Roman" w:hAnsi="Arimo" w:cs="Times New Roman"/>
      <w:b/>
      <w:bCs/>
      <w:color w:val="000000"/>
      <w:sz w:val="16"/>
      <w:szCs w:val="16"/>
      <w:lang w:eastAsia="hr-HR"/>
    </w:rPr>
  </w:style>
  <w:style w:type="paragraph" w:customStyle="1" w:styleId="xl91">
    <w:name w:val="xl91"/>
    <w:basedOn w:val="Normal"/>
    <w:rsid w:val="009C16BA"/>
    <w:pPr>
      <w:shd w:val="clear" w:color="000000" w:fill="505050"/>
      <w:spacing w:before="100" w:beforeAutospacing="1" w:after="100" w:afterAutospacing="1" w:line="240" w:lineRule="auto"/>
      <w:textAlignment w:val="center"/>
    </w:pPr>
    <w:rPr>
      <w:rFonts w:ascii="Arimo" w:eastAsia="Times New Roman" w:hAnsi="Arimo" w:cs="Times New Roman"/>
      <w:b/>
      <w:bCs/>
      <w:color w:val="FFFFFF"/>
      <w:sz w:val="16"/>
      <w:szCs w:val="16"/>
      <w:lang w:eastAsia="hr-HR"/>
    </w:rPr>
  </w:style>
  <w:style w:type="paragraph" w:customStyle="1" w:styleId="xl92">
    <w:name w:val="xl92"/>
    <w:basedOn w:val="Normal"/>
    <w:rsid w:val="009C16BA"/>
    <w:pPr>
      <w:shd w:val="clear" w:color="000000" w:fill="FEDE01"/>
      <w:spacing w:before="100" w:beforeAutospacing="1" w:after="100" w:afterAutospacing="1" w:line="240" w:lineRule="auto"/>
      <w:textAlignment w:val="center"/>
    </w:pPr>
    <w:rPr>
      <w:rFonts w:ascii="Arimo" w:eastAsia="Times New Roman" w:hAnsi="Arimo" w:cs="Times New Roman"/>
      <w:color w:val="000000"/>
      <w:sz w:val="16"/>
      <w:szCs w:val="16"/>
      <w:lang w:eastAsia="hr-HR"/>
    </w:rPr>
  </w:style>
  <w:style w:type="paragraph" w:customStyle="1" w:styleId="xl93">
    <w:name w:val="xl93"/>
    <w:basedOn w:val="Normal"/>
    <w:rsid w:val="009C16BA"/>
    <w:pPr>
      <w:shd w:val="clear" w:color="000000" w:fill="9CA9FE"/>
      <w:spacing w:before="100" w:beforeAutospacing="1" w:after="100" w:afterAutospacing="1" w:line="240" w:lineRule="auto"/>
      <w:textAlignment w:val="center"/>
    </w:pPr>
    <w:rPr>
      <w:rFonts w:ascii="Arimo" w:eastAsia="Times New Roman" w:hAnsi="Arimo" w:cs="Times New Roman"/>
      <w:color w:val="000000"/>
      <w:sz w:val="16"/>
      <w:szCs w:val="16"/>
      <w:lang w:eastAsia="hr-HR"/>
    </w:rPr>
  </w:style>
  <w:style w:type="paragraph" w:customStyle="1" w:styleId="xl94">
    <w:name w:val="xl94"/>
    <w:basedOn w:val="Normal"/>
    <w:rsid w:val="009C16BA"/>
    <w:pPr>
      <w:shd w:val="clear" w:color="000000" w:fill="C1C1FF"/>
      <w:spacing w:before="100" w:beforeAutospacing="1" w:after="100" w:afterAutospacing="1" w:line="240" w:lineRule="auto"/>
      <w:textAlignment w:val="center"/>
    </w:pPr>
    <w:rPr>
      <w:rFonts w:ascii="Arimo" w:eastAsia="Times New Roman" w:hAnsi="Arimo" w:cs="Times New Roman"/>
      <w:color w:val="000000"/>
      <w:sz w:val="16"/>
      <w:szCs w:val="16"/>
      <w:lang w:eastAsia="hr-HR"/>
    </w:rPr>
  </w:style>
  <w:style w:type="paragraph" w:customStyle="1" w:styleId="xl95">
    <w:name w:val="xl95"/>
    <w:basedOn w:val="Normal"/>
    <w:rsid w:val="009C16BA"/>
    <w:pPr>
      <w:shd w:val="clear" w:color="000000" w:fill="E1E1FF"/>
      <w:spacing w:before="100" w:beforeAutospacing="1" w:after="100" w:afterAutospacing="1" w:line="240" w:lineRule="auto"/>
      <w:textAlignment w:val="center"/>
    </w:pPr>
    <w:rPr>
      <w:rFonts w:ascii="Arimo" w:eastAsia="Times New Roman" w:hAnsi="Arimo" w:cs="Times New Roman"/>
      <w:color w:val="000000"/>
      <w:sz w:val="16"/>
      <w:szCs w:val="16"/>
      <w:lang w:eastAsia="hr-HR"/>
    </w:rPr>
  </w:style>
  <w:style w:type="character" w:styleId="Naglaeno">
    <w:name w:val="Strong"/>
    <w:basedOn w:val="Zadanifontodlomka"/>
    <w:uiPriority w:val="22"/>
    <w:qFormat/>
    <w:rsid w:val="00942931"/>
    <w:rPr>
      <w:b/>
      <w:bCs/>
    </w:rPr>
  </w:style>
  <w:style w:type="paragraph" w:styleId="Bezproreda">
    <w:name w:val="No Spacing"/>
    <w:uiPriority w:val="1"/>
    <w:qFormat/>
    <w:rsid w:val="002001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3407">
      <w:bodyDiv w:val="1"/>
      <w:marLeft w:val="0"/>
      <w:marRight w:val="0"/>
      <w:marTop w:val="0"/>
      <w:marBottom w:val="0"/>
      <w:divBdr>
        <w:top w:val="none" w:sz="0" w:space="0" w:color="auto"/>
        <w:left w:val="none" w:sz="0" w:space="0" w:color="auto"/>
        <w:bottom w:val="none" w:sz="0" w:space="0" w:color="auto"/>
        <w:right w:val="none" w:sz="0" w:space="0" w:color="auto"/>
      </w:divBdr>
    </w:div>
    <w:div w:id="125196450">
      <w:bodyDiv w:val="1"/>
      <w:marLeft w:val="0"/>
      <w:marRight w:val="0"/>
      <w:marTop w:val="0"/>
      <w:marBottom w:val="0"/>
      <w:divBdr>
        <w:top w:val="none" w:sz="0" w:space="0" w:color="auto"/>
        <w:left w:val="none" w:sz="0" w:space="0" w:color="auto"/>
        <w:bottom w:val="none" w:sz="0" w:space="0" w:color="auto"/>
        <w:right w:val="none" w:sz="0" w:space="0" w:color="auto"/>
      </w:divBdr>
    </w:div>
    <w:div w:id="446235707">
      <w:bodyDiv w:val="1"/>
      <w:marLeft w:val="0"/>
      <w:marRight w:val="0"/>
      <w:marTop w:val="0"/>
      <w:marBottom w:val="0"/>
      <w:divBdr>
        <w:top w:val="none" w:sz="0" w:space="0" w:color="auto"/>
        <w:left w:val="none" w:sz="0" w:space="0" w:color="auto"/>
        <w:bottom w:val="none" w:sz="0" w:space="0" w:color="auto"/>
        <w:right w:val="none" w:sz="0" w:space="0" w:color="auto"/>
      </w:divBdr>
    </w:div>
    <w:div w:id="676617093">
      <w:bodyDiv w:val="1"/>
      <w:marLeft w:val="0"/>
      <w:marRight w:val="0"/>
      <w:marTop w:val="0"/>
      <w:marBottom w:val="0"/>
      <w:divBdr>
        <w:top w:val="none" w:sz="0" w:space="0" w:color="auto"/>
        <w:left w:val="none" w:sz="0" w:space="0" w:color="auto"/>
        <w:bottom w:val="none" w:sz="0" w:space="0" w:color="auto"/>
        <w:right w:val="none" w:sz="0" w:space="0" w:color="auto"/>
      </w:divBdr>
    </w:div>
    <w:div w:id="1240293434">
      <w:bodyDiv w:val="1"/>
      <w:marLeft w:val="0"/>
      <w:marRight w:val="0"/>
      <w:marTop w:val="0"/>
      <w:marBottom w:val="0"/>
      <w:divBdr>
        <w:top w:val="none" w:sz="0" w:space="0" w:color="auto"/>
        <w:left w:val="none" w:sz="0" w:space="0" w:color="auto"/>
        <w:bottom w:val="none" w:sz="0" w:space="0" w:color="auto"/>
        <w:right w:val="none" w:sz="0" w:space="0" w:color="auto"/>
      </w:divBdr>
    </w:div>
    <w:div w:id="1339505518">
      <w:bodyDiv w:val="1"/>
      <w:marLeft w:val="0"/>
      <w:marRight w:val="0"/>
      <w:marTop w:val="0"/>
      <w:marBottom w:val="0"/>
      <w:divBdr>
        <w:top w:val="none" w:sz="0" w:space="0" w:color="auto"/>
        <w:left w:val="none" w:sz="0" w:space="0" w:color="auto"/>
        <w:bottom w:val="none" w:sz="0" w:space="0" w:color="auto"/>
        <w:right w:val="none" w:sz="0" w:space="0" w:color="auto"/>
      </w:divBdr>
    </w:div>
    <w:div w:id="1722511158">
      <w:bodyDiv w:val="1"/>
      <w:marLeft w:val="0"/>
      <w:marRight w:val="0"/>
      <w:marTop w:val="0"/>
      <w:marBottom w:val="0"/>
      <w:divBdr>
        <w:top w:val="none" w:sz="0" w:space="0" w:color="auto"/>
        <w:left w:val="none" w:sz="0" w:space="0" w:color="auto"/>
        <w:bottom w:val="none" w:sz="0" w:space="0" w:color="auto"/>
        <w:right w:val="none" w:sz="0" w:space="0" w:color="auto"/>
      </w:divBdr>
    </w:div>
    <w:div w:id="1745370222">
      <w:bodyDiv w:val="1"/>
      <w:marLeft w:val="0"/>
      <w:marRight w:val="0"/>
      <w:marTop w:val="0"/>
      <w:marBottom w:val="0"/>
      <w:divBdr>
        <w:top w:val="none" w:sz="0" w:space="0" w:color="auto"/>
        <w:left w:val="none" w:sz="0" w:space="0" w:color="auto"/>
        <w:bottom w:val="none" w:sz="0" w:space="0" w:color="auto"/>
        <w:right w:val="none" w:sz="0" w:space="0" w:color="auto"/>
      </w:divBdr>
    </w:div>
    <w:div w:id="1761566266">
      <w:bodyDiv w:val="1"/>
      <w:marLeft w:val="0"/>
      <w:marRight w:val="0"/>
      <w:marTop w:val="0"/>
      <w:marBottom w:val="0"/>
      <w:divBdr>
        <w:top w:val="none" w:sz="0" w:space="0" w:color="auto"/>
        <w:left w:val="none" w:sz="0" w:space="0" w:color="auto"/>
        <w:bottom w:val="none" w:sz="0" w:space="0" w:color="auto"/>
        <w:right w:val="none" w:sz="0" w:space="0" w:color="auto"/>
      </w:divBdr>
    </w:div>
    <w:div w:id="1820343702">
      <w:bodyDiv w:val="1"/>
      <w:marLeft w:val="0"/>
      <w:marRight w:val="0"/>
      <w:marTop w:val="0"/>
      <w:marBottom w:val="0"/>
      <w:divBdr>
        <w:top w:val="none" w:sz="0" w:space="0" w:color="auto"/>
        <w:left w:val="none" w:sz="0" w:space="0" w:color="auto"/>
        <w:bottom w:val="none" w:sz="0" w:space="0" w:color="auto"/>
        <w:right w:val="none" w:sz="0" w:space="0" w:color="auto"/>
      </w:divBdr>
    </w:div>
    <w:div w:id="21450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39B9F-B168-4203-B5C8-18176CAF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4475</Words>
  <Characters>25508</Characters>
  <Application>Microsoft Office Word</Application>
  <DocSecurity>0</DocSecurity>
  <Lines>212</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Tanja Dimnik</cp:lastModifiedBy>
  <cp:revision>2</cp:revision>
  <cp:lastPrinted>2022-12-20T11:51:00Z</cp:lastPrinted>
  <dcterms:created xsi:type="dcterms:W3CDTF">2022-12-28T19:02:00Z</dcterms:created>
  <dcterms:modified xsi:type="dcterms:W3CDTF">2022-12-28T19:02:00Z</dcterms:modified>
</cp:coreProperties>
</file>